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expertise in backend development, specializing in designing and implementing scalable systems and APIs. Proven track record of developing robust, maintainable code and ensuring system reliability in fast-paced environments. Proficient in collaborating with cross-functional teams to deliver cohesive product solutions that thrive on user experience and seamless integration. Passionate about network automation, observability, and contributing to the open source community.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and Frameworks:</w:t>
      </w:r>
      <w:r w:rsidRPr="00106EA3">
        <w:rPr>
          <w:rFonts w:ascii="Roboto Light" w:eastAsia="Roboto Light" w:hAnsi="Roboto Light" w:cs="Roboto Light"/>
          <w:sz w:val="20"/>
          <w:szCs w:val="20"/>
        </w:rPr>
        <w:t xml:space="preserve"> Golang, Python, Node.js,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 and Microservices:</w:t>
      </w:r>
      <w:r w:rsidRPr="00106EA3">
        <w:rPr>
          <w:rFonts w:ascii="Roboto Light" w:eastAsia="Roboto Light" w:hAnsi="Roboto Light" w:cs="Roboto Light"/>
          <w:sz w:val="20"/>
          <w:szCs w:val="20"/>
        </w:rPr>
        <w:t xml:space="preserve"> Docker, Kubernetes, REST, gRPC, Spring Boot,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and Messaging:</w:t>
      </w:r>
      <w:r w:rsidRPr="00106EA3">
        <w:rPr>
          <w:rFonts w:ascii="Roboto Light" w:eastAsia="Roboto Light" w:hAnsi="Roboto Light" w:cs="Roboto Light"/>
          <w:sz w:val="20"/>
          <w:szCs w:val="20"/>
        </w:rPr>
        <w:t xml:space="preserve"> PostgreSQL, MongoDB, Redis, Kafka,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 Practices:</w:t>
      </w:r>
      <w:r w:rsidRPr="00106EA3">
        <w:rPr>
          <w:rFonts w:ascii="Roboto Light" w:eastAsia="Roboto Light" w:hAnsi="Roboto Light" w:cs="Roboto Light"/>
          <w:sz w:val="20"/>
          <w:szCs w:val="20"/>
        </w:rPr>
        <w:t xml:space="preserve"> AWS, Azure, Terraform,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and Monitoring:</w:t>
      </w:r>
      <w:r w:rsidRPr="00106EA3">
        <w:rPr>
          <w:rFonts w:ascii="Roboto Light" w:eastAsia="Roboto Light" w:hAnsi="Roboto Light" w:cs="Roboto Light"/>
          <w:sz w:val="20"/>
          <w:szCs w:val="20"/>
        </w:rPr>
        <w:t xml:space="preserve"> Prometheus, Grafana, OpenTelemetry, ELK Stack,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systems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aligns seamlessly with </w:t>
      </w:r>
      <w:r w:rsidRPr="00106EA3">
        <w:rPr>
          <w:rFonts w:ascii="Roboto Light" w:eastAsia="Roboto Light" w:hAnsi="Roboto Light" w:cs="Roboto Light"/>
          <w:b/>
          <w:bCs/>
          <w:sz w:val="20"/>
          <w:szCs w:val="20"/>
        </w:rPr>
        <w:t xml:space="preserve">NetBox's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model to enhance automation workflows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for high-traffic applications while optimizing resource usage through effective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managers and UX designers, to create intuitive user workflows and robust data visualizations that significantly enhance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APIs and data schemas with a focus on consistency and performance, directly contributing to increased system efficiency and reduced latency across multiple products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design reviews and architecture discussions, contributing valuable insights on distributed systems and enhancing alignment across engineering teams through clear communication and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visualize metrics, logs, and traces, ensuring high availability and quick resolution of potential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API performance, identifying bottlenecks and ensuring data integrity across multiple service interactions to enhance overall system functionality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and architectural discussions, fostering a culture of high-quality software development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and CI/CD pipelines to guarantee code quality and streamline the deployment of backend services while minimizing downtime and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technical documentation and internal knowledge sharing, ensuring that best practices and system architectures are documented for future reference and team scaling.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rotations to operate the backend services effectively, resolving issues promptly and ensuring a reliable, robust production environment for all user-facing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platform engineers to integrate essential services such as authentication and authorization, A/B testing, ensuring seamless user experiences across all products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insights into industry trends and technologies, actively participating in tech talk sessions to keep the team informed on potential opportunities for product enhancements and innovations.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observability best practices, enhancing the team's ability to quickly diagnose and resolve system issues, leading to improved system reliability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 source projects related to network automation, establishing connections with the community, and promoting </w:t>
      </w:r>
      <w:r w:rsidRPr="00106EA3">
        <w:rPr>
          <w:rFonts w:ascii="Roboto Light" w:eastAsia="Roboto Light" w:hAnsi="Roboto Light" w:cs="Roboto Light"/>
          <w:b/>
          <w:bCs/>
          <w:sz w:val="20"/>
          <w:szCs w:val="20"/>
        </w:rPr>
        <w:t xml:space="preserve">NetBox Labs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commitment to fostering collaborative innovation in the tech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scalable backend systems for SaaS products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performance and maintainable codebases, resulting in enhanced product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development of internal tools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operations and reducing manual tasks, significantly improving team productivity and resource allocation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multi-team collaborations to design APIs and improve data schemas, ensuring that service integrations from different departments functioned cohesively and met the strategic goals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applications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cloud resources efficiently while utilizing best practices in security and monitoring to enhance product reliability and user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testing on service architectures, identifying areas for optimization that directly contributed to improved page load times and reduced latency for end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service monitoring by implementing tools like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proactive issue identification and resolution, thereby improving overall application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delivering features in sprints with a strong focus on timely releases while fostering an environment of open communication and collaboration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coding standards and practices, sharing knowledge and enabling junior engineers to adopt efficient, scalable programming methodologies in their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data-driven dashboards with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that empowered stakeholders to make data-informed decisions based on real-time analytics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teams to establish user-centric design principles, ensuring that product features met customer needs and provided a seamless user journey through all digital touchpoints.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engineers in software development best practices, instilling a strong sense of accountability and attention to detail to ensure high-quality deliverables across projects and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microservices architecture transition, guiding legacy applications towards modern, scalable solutions that improved maintainability and reduced technical debt across various business units.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