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backend systems, distributed systems, and web3 technologies. Proven track record of leveraging modern tools and methodologies for reliable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Ruby, Java,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Technologies:</w:t>
      </w:r>
      <w:r w:rsidRPr="00106EA3">
        <w:rPr>
          <w:rFonts w:ascii="Roboto Light" w:eastAsia="Roboto Light" w:hAnsi="Roboto Light" w:cs="Roboto Light"/>
          <w:sz w:val="20"/>
          <w:szCs w:val="20"/>
        </w:rPr>
        <w:t xml:space="preserve"> Blockchain, Smart Contracts, dApps, Ethereum, Solidity, Hyperledger, Nethereum,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Containerd, Rancher, Amazon ECS, GCP GKE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Redis, MySQL,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Sentry, DataDog, NewRelic, Splunk, Elastic Stack,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scalable distributed 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to support high traffic and dynamic user requirements while prioritizing system reliability and performance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w:t>
      </w:r>
      <w:r w:rsidRPr="00106EA3">
        <w:rPr>
          <w:rFonts w:ascii="Roboto Light" w:eastAsia="Roboto Light" w:hAnsi="Roboto Light" w:cs="Roboto Light"/>
          <w:b/>
          <w:bCs/>
          <w:sz w:val="20"/>
          <w:szCs w:val="20"/>
        </w:rPr>
        <w:t xml:space="preserve">backend services end-to-end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entailed developing the architecture, implementing functionalities, and establishing monitoring systems to secure long-term reliability and usability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documenting system designs and user stories to </w:t>
      </w:r>
      <w:r w:rsidRPr="00106EA3">
        <w:rPr>
          <w:rFonts w:ascii="Roboto Light" w:eastAsia="Roboto Light" w:hAnsi="Roboto Light" w:cs="Roboto Light"/>
          <w:b/>
          <w:bCs/>
          <w:sz w:val="20"/>
          <w:szCs w:val="20"/>
        </w:rPr>
        <w:t xml:space="preserve">actively shape product decisions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business goals while enhancing customer satisfaction and product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evolved </w:t>
      </w:r>
      <w:r w:rsidRPr="00106EA3">
        <w:rPr>
          <w:rFonts w:ascii="Roboto Light" w:eastAsia="Roboto Light" w:hAnsi="Roboto Light" w:cs="Roboto Light"/>
          <w:b/>
          <w:bCs/>
          <w:sz w:val="20"/>
          <w:szCs w:val="20"/>
        </w:rPr>
        <w:t xml:space="preserve">Web3 platform backend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cutting-edge blockchain technologies and facilitating smooth interactions between clients and smart contracts for decentralized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code quality and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establishing and adhering to coding standards, conducting peer reviews, and leveraging automated testing frameworks to ensure robust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seamlessly in a </w:t>
      </w:r>
      <w:r w:rsidRPr="00106EA3">
        <w:rPr>
          <w:rFonts w:ascii="Roboto Light" w:eastAsia="Roboto Light" w:hAnsi="Roboto Light" w:cs="Roboto Light"/>
          <w:b/>
          <w:bCs/>
          <w:sz w:val="20"/>
          <w:szCs w:val="20"/>
        </w:rPr>
        <w:t xml:space="preserve">fast-paced startup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by balancing the urgency of delivery with the need for thorough performance checks and quality assurance in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velocity and code quality, streamlining processes and enabling more effective team collaboration in remote environments amidst complex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critical technical discussions and reviews within the engineering team, sharing knowledge and mentorship opportunities to foster a culture of continuous improvement and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monitoring and observability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system performance, proactively identifying issues and optimizing backend processes for enhanced user experience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development, emphasizing a strong ownership mindset that ensures accountability and responsibility for project delivery and outstanding user outcomes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requirements, providing technical insights and ensuring timely communication on project statuses, challenges, and resolutions to enhance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integrated emerging technologies, particularly in the blockchain space, to keep the platform competitive and aligned with industry advancements, fostering innovation and growth at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on relevant projects, emphasizing strong collaboration and proactive communication to align tech capabilities with business objectives while respecting diverse perspectives and collaborative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backend services, ensuring effective resource management and cost optimization while maintaining high availability and security standards across distributed systems for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refined deployed applications through rigorous QA methodologies, regularly updating system documentation to reflect the latest changes and enhance knowledge sharing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backend services that integrated with various client-side applications, employing best practices for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 to ensure efficient communication and data flow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large-scale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cloud-native environment,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scaling, and management of service instances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Cassandra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accommodating large-scale data sets in machine learning algorithms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contributing insights on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design patterns, and algorithms to create robust and maintainable systems that adhere to best industry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through refactoring and optimization techniques, significantly decreasing response times and enhancing performance metrics across deployed services within various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testing and load testing using industry-standard tools, providing actionable insights that informed system enhancements and assured optimal resource allocation under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offering guidance in modern backend development techniques and fostering essential collaboration skills in a cross-functional team environment to drive project success and personal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legacy systems to modern architecture, successfully analyzing legacy components for compatibility and performance part of a digital transformation strategy to enhance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loops with QA teams, establishing effective communication channels to address bugs and issues early in the development process, thereby improving the overall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advanced CI/CD methodologies, significantly reducing time to market for new features and improvements while ensuring high-quality standards through automation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across all backend services, ensuring compliance with data protection regulations and safeguarding against vulnerabilities and potential security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emerging industry trends to inform technology choices, ensuring that backend systems remain cutting-edge and aligned with market demands while continuously identifying opportunities for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