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rich experience in software development, emphasizing expertise in designing and implementing backend services for web and mobile applications using AWS, Python, and JavaScript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Docker, FaaS, CI/CD, GitLab CI,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Redis, NoSQL,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Python, Django, JavaScript, TypeScript, GraphQL,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Kubernetes, Ansible, Jenkins, Monitoring Tools,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Libraries:</w:t>
      </w:r>
      <w:r w:rsidRPr="00106EA3">
        <w:rPr>
          <w:rFonts w:ascii="Roboto Light" w:eastAsia="Roboto Light" w:hAnsi="Roboto Light" w:cs="Roboto Light"/>
          <w:sz w:val="20"/>
          <w:szCs w:val="20"/>
        </w:rPr>
        <w:t xml:space="preserve"> Git, GitHub, NPM, Yarn, JIRA, Swagger,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scalable backend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minimizing response times for high-traffic applications in a remote-first teamwork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drive continuous integration and deployment projects, implementing and managing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orchestrating services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integrations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code principles and ensure the core infrastructure meets evolving product requirements across diverse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advocating for best practices in software development and fostering a culture of collaboration and open communication within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 API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fetching and manipulation processes, thus enhancing user experience while adhering to RESTful design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serverless applications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management and cutting operational costs, while managing backend resources effectively with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to enhance code reliability and reduce bugs, integrating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development workflows and ensuring rapid delivery cycles across systems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a modern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data storage and retrieval methodologies, aligning with business scalability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integrated the use of AI coding agents and code analysis tools into existing workflows to bolster development speed, fostering a forward-thinking approach to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promptly addressing system issues and deploying fixes, ensuring high availability of services and actively participating in post-mortem reviews to improve incident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initiatives that increased software performance by optimizing existing codebases while facilitating user feedback sessions to align system capabilities with user needs, directly impacting product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engineering teams on modern best practices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encouraging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increase overall productivity and foster a collaborative environment for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across teams to identify performance bottlenecks in existing deployments, resulting in actionable insights that guided future technology decision-making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in-depth documentation library for onboarding new developers, utilizing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API documentation for easier reference and collaboration across various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Co-supported the seamless integration of third-party services into </w:t>
      </w:r>
      <w:r w:rsidRPr="00106EA3">
        <w:rPr>
          <w:rFonts w:ascii="Roboto Light" w:eastAsia="Roboto Light" w:hAnsi="Roboto Light" w:cs="Roboto Light"/>
          <w:b/>
          <w:bCs/>
          <w:sz w:val="20"/>
          <w:szCs w:val="20"/>
        </w:rPr>
        <w:t xml:space="preserve">Prismatic’s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collaborating closely with frontend teams to ensure consistent user experience across all interfaces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and modules for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tasks and ensuring robust operational capabilities across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full-stack development projects, contributing both backend services and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ensuring responsive design, and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stability and scalability by migrating several services to a microservices architecture pattern while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cloud integration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business requirements and translate them into technical specifications, fostering collaboration between technical and non-technical team members to ensure alignment 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implementing caching strategies and optimizing database queries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data retrieval processes in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coding standards and facilitated knowledge sharing among peers to improve overall team productivity and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sprint planning; actively participated in stand-ups, retrospectives, and backlog grooming sessions to enhance project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cross-platform mobile development teams to support backend services for various applications, ensuring smooth integration and optimal performance across different environments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to ensure system reliability and operational excellence,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code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shadowing and pair programming sessions, sharing my expertise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assisting with on-boarding processes while fostering a collaborative work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business continuity testing, ensuring technical frameworks were resilient and could quickly adapt to unexpected outages or service interruptions.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extensive support for troubleshooting production issues, utilizing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to analyze application behavior, quickly identifying and resolving issues as they arose.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