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Software Engineer with over 11 years of experience in software development, specializing in backend systems and distributed architectures. Experienced in optimizing complex data processing pipelines and building robust microservices, with deep familiarity in cloud technologies. Passionate about leveraging software engineering to enhance user experiences and empower human potential through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Scala, Kotlin, C#, F#, Python, NodeJS,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Spring Boot, Express.js, Django, Flask, NestJS,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MongoDB, Cassandra, Redis, PostgreSQL, GraphQL, Elasticsearch, Kafka,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Google Cloud Platform, Terraform, Ansible, CircleCI,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Architecture:</w:t>
      </w:r>
      <w:r w:rsidRPr="00106EA3">
        <w:rPr>
          <w:rFonts w:ascii="Roboto Light" w:eastAsia="Roboto Light" w:hAnsi="Roboto Light" w:cs="Roboto Light"/>
          <w:sz w:val="20"/>
          <w:szCs w:val="20"/>
        </w:rPr>
        <w:t xml:space="preserve"> REST, GraphQL, Service Mesh, Event-Driven Architecture, CQRS, Domain-Driven Design, 12-Factor App, Serverless Computing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distributed backend systems for data processing, emphasizing system reliability and performance, contributing to overall user satisfaction and enabling personalized member experiences to amplify sleep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a data processing pipeline capable of handling 5TB of data daily, employing best practices in software engineering, fostering a culture of excellence, and ensuring the availability of critical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scalability, actively focusing on user experience and ensuring seamless data flow across various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automate service operations, implementing solutions with tools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and Alpine image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features and improved back-end services by employing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to evolving requirements swiftly to meet market demands and user needs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and architectural discussions, fostering a culture of knowledge sharing and collaboration, which improved overall team performance and refined development workflows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assessing their applicability to existing systems, and recommending strategic technology adoptions that fostered innovation and enhanced product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guiding them through full-stack development processes, imparting insights on best practices in backend development and fostering their growth within a high-performance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translate them into technical specifications, and execute implementation plans that matched business goals and user expectations perfectly pending execution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fault-tolerant systems to enhance user experience and reliability employing principles of </w:t>
      </w:r>
      <w:r w:rsidRPr="00106EA3">
        <w:rPr>
          <w:rFonts w:ascii="Roboto Light" w:eastAsia="Roboto Light" w:hAnsi="Roboto Light" w:cs="Roboto Light"/>
          <w:b/>
          <w:bCs/>
          <w:sz w:val="20"/>
          <w:szCs w:val="20"/>
        </w:rPr>
        <w:t xml:space="preserve">Event-Driven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testing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robustness.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monitoring and alert systems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and proactive response to potential system failures and degrading performance indicators.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serverless architectures to develop high-performance, scalable components that align with modern application standards, reducing operational overhead while increasing system efficiency and agility in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workflows by introducing CI/CD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accelerating code delivery and refining release management practices across multiple teams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optimized response times through systematic profiling and fine-tuning, ensuring rapid data accessibility and reducing latency concerns across service interactions enhancing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on distributed system design, advocating for best practices in system architecture and guiding team members in implementing innovative solutions aligned with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integration of user services with external APIs to enhance user experience and broaden application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requirements, translating business needs into technical deliverables as a key part of a cross-functional agile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performance across multiple services by developing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effectively reduced the response time and optimized data access patterns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monolithic applications to microservices architectures employing </w:t>
      </w:r>
      <w:r w:rsidRPr="00106EA3">
        <w:rPr>
          <w:rFonts w:ascii="Roboto Light" w:eastAsia="Roboto Light" w:hAnsi="Roboto Light" w:cs="Roboto Light"/>
          <w:b/>
          <w:bCs/>
          <w:sz w:val="20"/>
          <w:szCs w:val="20"/>
        </w:rPr>
        <w:t xml:space="preserve">Spring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greater system modularity and enhanced team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automated testing across backend services with frameworks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improved code quality and reduced issues during deployment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facilitating smooth development and deployment processes while maintaining consistency across different environments reducing the risk of environment conflicts.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strategies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release management tools that ensured timely delivery while maintaining high quality across application versions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system processes and application architecture, significantly improving onboarding processes for new team members and providing a clear reference for ongoing development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optimized AWS resources for hosting services, ensuring efficient use of services that align with best-cost usage models significantly contributing to budget controls.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code refactoring efforts to modernize legacy systems, applying principles of clean code and SOLID design, which improved maintainability and decreased technical debts significantly across major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server monitoring and faster recovery from unexpected downtimes.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create intuitive and user-friendly interfaces by integrating input directly from end-users during the development process to align features with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