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Proven track record in AI-driven solutions and customer empowerment. Passionate about building innovative financial wellness products that align with Acorns' mission and values.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TypeScript, SQL, 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Databricks, Sagemaker,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Huggingface, Scikit-Learn, LangChain, Natural Language Processing,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Pandas, NumPy, SQL, Airflow, ETL Processes,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Express,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customer service virtual agent,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personalization and real-time assistance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meet project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existing Vector database architecture to optimize query performance, significantly improving user experience by ensuring efficient data retrieval and processing in a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AI infrastructure with business objectives, fostering a culture of innovation and promoting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pipelines that integrated various data sources,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streamline information flow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machine learning models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collaborating with data scientists to fine-tune algorithms that drive intelligent customer interactions and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strengthening team capabilities and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establish scalable monitoring processes for AI models, enabling proactive adjustments based on performance metrics and user feedback to meet increasing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engineering, actively seeking opportunities to implement cutting-edge solutions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communicate progress updates and gather insights, ensuring that development efforts align with evolving customer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commitment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professional growth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engaging in ongoing training sessions and collaboration with senior leaders, enhancing team skillsets and fostering a motivated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testing frameworks for AI model evaluations,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quality and reliability of software releases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 for product development, establishing a roadmap that directly contributed to the achievement of Acorns' mission in enhancing financial wellness for families.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interactive user interfaces and backend systems, ensuring seamless integration and performance of customer-facing applications using the latest web technologies in the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create insightful dashboards for data analytics, empowering stakeholders to make informed decisions based on real-time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within the team, promoting best practices in AI development and encouraging a culture of innovation and creativity.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cutting-edge software solutions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functionality and user experience in enterprise-level applications within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seamless integration between front-end interfaces and back-end services, ensuring optimal communication and data exchange across various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analyze user behavior and improve application performance, resulting in enhanced user engagement and satisfaction through tailored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resources and optimizing costs while leveraging advanced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to set project goals, provide updates, and ensure alignment on initiatives aimed at enhancing software capabilities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code optimization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fostering collaboration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and mentoring junior engineers on AI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promoting knowledge sharing and improving team capabilities within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system requirements and translate business needs into functional software specifications and architectural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the development cycle, fostering a user-centric approach to software development and ensuring product relevance 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procedures to ensure software reliability and performance criteria were met before release,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web and mobile development, identifying opportunities for integration and innovation within existing products to enhance competitive advantages.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document code and processes effectively, creating comprehensive guides that improved onboarding processes for new team members and increased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