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building scalable web and mobile applications. Proficient in Java, SQL, and NoSQL databases, with expertise in microservices and cloud technologies such as AWS. Passionate about delivering high-quality product features through agile methodologies while fostering collaboration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C#, Ruby, TypeScript,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Flask, Node.js, Express, Django,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MySQL, PostgreSQL, MongoDB, Redis, Cassandra, Spark, Kafka,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Terraform, Git, Maven, Gradle,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Serverless, Lambda, CloudFormation, S3, 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backend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portfolio diversification while ensuring high performance and operational resilience in a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complex project enhancements,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containerization processes and facilitate rapid deployment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assessments of production systems to improve performance metrics through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ensuring seamless access and manipulation of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management solutions leveraging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ingestion from diverse sources, which significantly enhanced data processing speed and reliability for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application development cycles,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facilitating peer code reviews to maintain high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agile methodologies, I organized and led daily stand-ups, sprint planning, and retrospectives to foster a culture of continuous improvement and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software development principles and practices, fostering a collaborative learning environment and ensuring knowledge sharing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rapid prototyping, effectively transitioning proof-of-concept models into robust production-grade systems and maximizing team performance through effective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architectural designs for robust </w:t>
      </w:r>
      <w:r w:rsidRPr="00106EA3">
        <w:rPr>
          <w:rFonts w:ascii="Roboto Light" w:eastAsia="Roboto Light" w:hAnsi="Roboto Light" w:cs="Roboto Light"/>
          <w:b/>
          <w:bCs/>
          <w:sz w:val="20"/>
          <w:szCs w:val="20"/>
        </w:rPr>
        <w:t xml:space="preserve">Service Oriented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inter-service communication and enhancing scalability for complex applications across various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system downtime through proactive monitoring and troubleshooting measures, employing performance tuning and preventative maintenance strategies to enhance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establishing best practices for master data management, which improved data integrity across platforms and ensured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comprehensive knowledge of organizational technologies and architectures, advising on new tech trends and tools to enhance development strategies and drive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acceptance testing (UAT) and deployments, ensuring client expectations were met and incorporated into iterative development cycles for continuous feedback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and technical documentation practices to streamline project onboarding and ensure consistency in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reviews and feedback sessions, collaborating closely with leadership to optimize team dynamics and drive individual career growth within the engineering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successful deployment of enterprise-level applications with an emphasis on scalability and maintainability of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APIs, enhancing application interoperability and facilitating seamless data exchange in an agile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code review sessions, promoting coding standards compliance and knowledge sharing among team members to mitigate technical debt and enhance code maintainability in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cloud solutions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robustness of deployment processes while also reducing operational expenses through efficient resource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features to improve code efficiency and performance, while contributing to architectural decision-making discussions that shaped future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migrations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without impacting user experience or downtime, while also aligning systems with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lead time for changes through a well-coordinated development process across all active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applications in production environments, leveraging skills 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 facilitate timely issue resolution and maintain service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operational best practices focusing on data security and integrity, employing backend frameworks to build mechanisms that safeguard sensitive user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data engineers to devise solutions utilizing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which contributed to improved data analysis and report generation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integration of new tools into the development workflow, ensuring alignment with team goals and enhancing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hires on best practices in software development lifecycle, providing them with the foundational knowledge necessary for their roles within the Microsoft engineering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