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backend development for web and mobile applications. Proven track record in PHP, MySQL, and cloud solutions, with a commitment to engineering best practices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MySQL, Symfony, REST APIs, JavaScript, HTML/CSS, Node.js,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Terraform, Git,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PHPUnit, Functional Testing, TDD, BDD, SonarQube, Postman,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RDS, DynamoDB, Memcached,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SOA, Agile, Scrum, DevOps, SOLID Principles, Design Patterns,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develop and enhance critical features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Xodo 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significantly improving team productivity and aligning closely with client requirements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new features by gathering requirements and conducting thorough analysis, resulting in enhanced functionality and improved user experience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innovative proposals that drove product enhancements and directly contributed to improved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code implementation and testing, promoting knowledge sharing and skills advancement within the team, which helped improve overall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for core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coverage and ensuring system reliability while minimizing bugs in later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optimizing performance and streamlining deployment processes for the backend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environments, significantly reducing setup time and ensuring environment parity across development, testing,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continuous improvement mindset, regularly proposed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were adopted, leading to more scalable and cost-effective solutions in project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profiling and optimization, proving expertise in scaling applications effectively, including maintaining high availability systems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cross-functional projects, adapting to different tasks in the software development life cycle to ensure project delivery remained on track despite evolving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including advocacy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refactoring techniques, which positively impacted the team’s code quality and project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application performance and cost efficiency, utilizing industry trends to forecast infrastructure needs and resource allocation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on security best practices for application development, ensuring data integrity and compliance with organizational policies on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features to track user engagement metrics, providing stakeholders with valuable insights into user behavior and driving strategic decisions based on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agile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software solutions while adhering to tight deadlines and changing requirements within an evolving technological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multiple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efficiency through collaborative back-end architecture implementation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systems analysis to identify weaknesses in existing structures and processes, contributing to improvements that led to increased security and efficiency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develop high-availability applications that met rigorous service standards, allowing for seamless integration with various third-party APIs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defect rates through early issue detection before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regarding industry practices and technologies, fostering a knowledge-sharing culture that improved overall team performance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database migrations and optimizations,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enhance data management efficiency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retrospectives, helping to cultivate a collaborative environment that promoted ongoing learning and innovative thinking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efficiently, contributing to the team’s goal of modernizing legacy systems with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resulting in more efficient code delivery processes and reduced turnaround time for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compliant with organizational policies during the entire software lifecycle, ensuring all applications adhered to regulatory standards and best practice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modern frameworks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visibly enhanced the front-end user experience and increased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