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detail-oriented software development professional with 11 years of experience in designing and implementing robust backend architectures for web and mobile applications. Expertise in AI integration, real-time data processing, and cloud solutions using AWS, Azure, and GCP. Passionate about leveraging technology to create scalable, secure solutions while enhancing cultural representation in AI.</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Node.js, Java, Go, C#, JavaScript, Rust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Django, Flask, Spring Boot, Express.js, FastAPI, ASP.NET Core, NestJS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MongoDB, MySQL, Redis, Elasticsearch,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GCP, IBM Cloud, Heroku, DigitalOcean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Docker, Kubernetes, Jenkins, Terraform, Git, GitHub, JIRA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Real-Time Communication:</w:t>
      </w:r>
      <w:r w:rsidRPr="00106EA3">
        <w:rPr>
          <w:rFonts w:ascii="Roboto Light" w:eastAsia="Roboto Light" w:hAnsi="Roboto Light" w:cs="Roboto Light"/>
          <w:sz w:val="20"/>
          <w:szCs w:val="20"/>
        </w:rPr>
        <w:t xml:space="preserve"> WebRTC, WebSocket, Socket.IO, GraphQL Subscriptions, REST APIs, gRPC</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backend architectures using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microservices deployments and enhancing system reliability while ensuring seamless integration of </w:t>
      </w:r>
      <w:r w:rsidRPr="00106EA3">
        <w:rPr>
          <w:rFonts w:ascii="Roboto Light" w:eastAsia="Roboto Light" w:hAnsi="Roboto Light" w:cs="Roboto Light"/>
          <w:b/>
          <w:bCs/>
          <w:sz w:val="20"/>
          <w:szCs w:val="20"/>
        </w:rPr>
        <w:t xml:space="preserve">AI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the application lifecycle. Collaborated with a diverse team to define project requirements and streamline development workflows, boosting productivity and achieving project goals consistently. Implemented robust </w:t>
      </w:r>
      <w:r w:rsidRPr="00106EA3">
        <w:rPr>
          <w:rFonts w:ascii="Roboto Light" w:eastAsia="Roboto Light" w:hAnsi="Roboto Light" w:cs="Roboto Light"/>
          <w:b/>
          <w:bCs/>
          <w:sz w:val="20"/>
          <w:szCs w:val="20"/>
        </w:rPr>
        <w:t xml:space="preserve">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Flask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Django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data handling and enabling real-time integrations with </w:t>
      </w:r>
      <w:r w:rsidRPr="00106EA3">
        <w:rPr>
          <w:rFonts w:ascii="Roboto Light" w:eastAsia="Roboto Light" w:hAnsi="Roboto Light" w:cs="Roboto Light"/>
          <w:b/>
          <w:bCs/>
          <w:sz w:val="20"/>
          <w:szCs w:val="20"/>
        </w:rPr>
        <w:t xml:space="preserve">third-party AI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application functionality. Developed comprehensive logging and monitoring solutions to track application performance in real-time, leveraging </w:t>
      </w: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analysis and incident response. Integrated complex data processing workflows for </w:t>
      </w:r>
      <w:r w:rsidRPr="00106EA3">
        <w:rPr>
          <w:rFonts w:ascii="Roboto Light" w:eastAsia="Roboto Light" w:hAnsi="Roboto Light" w:cs="Roboto Light"/>
          <w:b/>
          <w:bCs/>
          <w:sz w:val="20"/>
          <w:szCs w:val="20"/>
        </w:rPr>
        <w:t xml:space="preserve">large linguistic datasets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capability of </w:t>
      </w:r>
      <w:r w:rsidRPr="00106EA3">
        <w:rPr>
          <w:rFonts w:ascii="Roboto Light" w:eastAsia="Roboto Light" w:hAnsi="Roboto Light" w:cs="Roboto Light"/>
          <w:b/>
          <w:bCs/>
          <w:sz w:val="20"/>
          <w:szCs w:val="20"/>
        </w:rPr>
        <w:t xml:space="preserve">Natural Language Processing (NLP)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and related applications while maintaining data integrity and security. Collaborated in architectural discussions and code reviews to foster a culture of learning and innovation within the team, encouraging knowledge sharing and promoting best practices for coding and </w:t>
      </w:r>
      <w:r w:rsidRPr="00106EA3">
        <w:rPr>
          <w:rFonts w:ascii="Roboto Light" w:eastAsia="Roboto Light" w:hAnsi="Roboto Light" w:cs="Roboto Light"/>
          <w:b/>
          <w:bCs/>
          <w:sz w:val="20"/>
          <w:szCs w:val="20"/>
        </w:rPr>
        <w:t xml:space="preserve">API design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Championed the adoption of best security practices across development processes, implementing measures that safeguarded user data and maintained compliance with industry standards throughout the project lifecycle. Engaged in regular client and stakeholder meetings to gather feedback, clarify requirements, and adjust project deliverables, ensuring alignment with business objectives and enhancing client satisfaction levels considerably. Spearheaded development initiatives focusing on real-time functionality using </w:t>
      </w:r>
      <w:r w:rsidRPr="00106EA3">
        <w:rPr>
          <w:rFonts w:ascii="Roboto Light" w:eastAsia="Roboto Light" w:hAnsi="Roboto Light" w:cs="Roboto Light"/>
          <w:b/>
          <w:bCs/>
          <w:sz w:val="20"/>
          <w:szCs w:val="20"/>
        </w:rPr>
        <w:t xml:space="preserve">WebRTC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WebSocket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the creation of more interactive applications that meet user expectations effectively. Conducted training sessions for junior developers, equipping them with the necessary technical skills for effective engagement with </w:t>
      </w: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fostering a proactive mindset towards continuous learning.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experience_second([</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a cross-functional team to develop efficient backend solutions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facilitating clear communications between frontend developers and </w:t>
      </w:r>
      <w:r w:rsidRPr="00106EA3">
        <w:rPr>
          <w:rFonts w:ascii="Roboto Light" w:eastAsia="Roboto Light" w:hAnsi="Roboto Light" w:cs="Roboto Light"/>
          <w:b/>
          <w:bCs/>
          <w:sz w:val="20"/>
          <w:szCs w:val="20"/>
        </w:rPr>
        <w:t xml:space="preserve">AI researchers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system compatibility and optimal user experiences. Engaged in the development of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-based containerized applications to support scalable and distributable services, thereby optimizing resource use and streamlining deployment processes across multiple cloud environments. Developed secure RESTful services that handled sensitive data through </w:t>
      </w:r>
      <w:r w:rsidRPr="00106EA3">
        <w:rPr>
          <w:rFonts w:ascii="Roboto Light" w:eastAsia="Roboto Light" w:hAnsi="Roboto Light" w:cs="Roboto Light"/>
          <w:b/>
          <w:bCs/>
          <w:sz w:val="20"/>
          <w:szCs w:val="20"/>
        </w:rPr>
        <w:t xml:space="preserve">secure coding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minimal exposure to potential vulnerabilities while complying with regulatory standards and practices. Implemented CI/CD pipeline strategies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testing and deployment processes, enhancing the efficiency of development cycles and fostering a culture of agility within the team. Participated in architectural design sessions to provide insight into the deployment of cloud resources on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GCP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establishing a solid foundation for future scalability and performance improvements. Monitored system performance and generated detailed reports on application efficiency, utilizing analytics tools for ongoing refinement of system architecture and resource allocation. Contributed to client-facing documentation that articulated system capabilities and architecture for improved understandings, promoting transparency in project developments and adaptations. Ensured high-quality code delivery through rigorous adherence to coding standards and project specifications, improving overall product reliability and reducing post-deployment issues. Drove initiatives focusing on </w:t>
      </w:r>
      <w:r w:rsidRPr="00106EA3">
        <w:rPr>
          <w:rFonts w:ascii="Roboto Light" w:eastAsia="Roboto Light" w:hAnsi="Roboto Light" w:cs="Roboto Light"/>
          <w:b/>
          <w:bCs/>
          <w:sz w:val="20"/>
          <w:szCs w:val="20"/>
        </w:rPr>
        <w:t xml:space="preserve">integrating AI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the backend architecture, innovating beyond traditional applications and creating opportunities for advanced AI functionalities within the project scope. Coordinated testing and feedback cycles with team members, using an agile methodology to iterate quickly on development changes and enhance overall project output.</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