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focusing on designing and implementing scalable web and mobile applications. Proven expertise in Node.js, TypeScript, AWS, and Kubernetes, with a robust background in building reliable back-end systems and employing Domain Driven Development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Nest.js, Serverless Framework,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DynamoDB, MongoDB, PostgreSQL,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Architecture, Event-Driven Architecture, RESTful APIs, GraphQL,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financial transaction processing capable of handling millions of requests effectively and securely while adhering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serverless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the functionality and resiliency of distributed systems, contributing to overall system observability.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and optimize microservices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systems are production-ready while supporting continuous integration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reviews and architectural discussions to reinforce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 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shared understanding of system components among diverse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comprehensive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transparency and observability to proactively identify and address performance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clean, testable, and maintainable code incorporating industry-standard testing strategies, including unit, integration, and contract tests to ensure high-quality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fostering a strong engineering culture focused on ownership and accountability, contributing to team members’ growth and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to promote teamwork and communication among diverse engineering teams, resulting in a more cohesive environment that drives project success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Enhancing existing systems involved performing code reviews, promoting architectural improvements, and ensuring adherence to established engineering standards and technical documentation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roadmap and strategic initiatives by estimating and prioritizing technical requirements in alignment with business goals, fostering a culture of continuous improvement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implementation of financial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compliance with industry regulations and providing robust endpoints for seamless integration with external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backend development, fostering skills in observability, system design, and technical communication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develop server-side applications and contributed to frontend integrations, enhancing user experiences while maintaining system integrity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stakeholder communications to align technical solutions with business objectives, ensuring delivery of high-impact features that meet user needs in a regulated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technical documentation for systems and codebases, ensuring thorough understanding and maintainability of various components across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backend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functionalities and performance for various enterprise-grade solutions within a dynamic and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services in a microservices architecture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containers are properly orchestrated and monitored for maximum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and stakeholders to gather requirements, enabling the effective delivery of operational solutions synchronized with company-wide initiatives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logging and monitoring strategies to promote proactive resolution of issues contributing to improved system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RESTful APIs; emphasizing secure payment processing and backend integrations with third-party services, ensuring compliance with industry standards and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design solutions that prioritize scalability and resilience, employing best practices in software development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through query optimization and proper schema design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latency and improved data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tests and integration tests using modern testing frameworks, supporting code quality and reducing the number of regressions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supporting community-driven development and increasing knowledge of various technologies while enhancing personal and team visibility in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cloud services, assisting them in their transitions to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services effectively in their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ongoing system performance evaluations identifying bottlenecks and optimizing resource usage to ensure minimal downtime and efficient operation of microservices.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and tech talk to promote understanding of complex software concepts among team members, fostering a culture of continuous learning.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