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designing, developing, and optimizing data engineering solutions, specializing in cloud architecture and financial analytics. Proven expertise in AWS, ETL/ELT processes, and robust data pipelines, with a passion for leveraging innovative technologies to enhance data-driven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S3, Redshift, Glue, Lambda, EC2, Step Functions,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R, JavaScript, PySpark,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Kafka, Docker, Airflow, Kinesis, Talend, Looker, DataStage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Excel, DAX, Machine Learning, AI/ML, Data Visualization, Predictive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Postman, GitHub Actions, CircleCI, Jenkins, SonarQube, Selenium,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cloud-native data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flow and security while adhering to best practices in cloud architecture and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ETL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transform complex datasets, ensuring data integrity, quality, and accessibility for finance and actuarial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actuarial teams to identify data requirements and design scalable solutions, ensuring timely delivery of high-quality analytics to drive strategic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workflows and data ingestion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increased efficiency and reduced time-to-insight for financial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Modernized legacy systems by migrating on-premises processes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architecture resilience and performance, leading to significant improvements in reporting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data governance and lineage, documenting architecture changes and fostering a culture of transparency within data management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agentic AI capabilities to streamline complex data flows, successfully enhancing financial modeling processes with innovative solutions and advanced analytical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supported CI/CD pipelines integration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strong collaboration with DevOps teams to ensure seamless deployment of data engineering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using Agile methodologies, fostering collaboration and adaptability in addressing dynamic business needs and technical challenges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ETL processes, significantly enhancing run times and resource efficiency through iterative development and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exploration of emerging technologies, eager to apply innovative data engineering approaches to advancing the company’s data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clear documentation of data flows and systems architecture, enabling reusability and knowledge transfer across teams to enhance operational continuity and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data operations and troubleshooting, liaising with stakeholders to resolve data issues and optimize performance for critical business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promoted knowledge sharing on industry trends and technologies to foster technical growth within the team, improving overall project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adopting new tools and technologies, using a proactive approach to enhance data processes and advocate for best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finance teams to integrate data into strategic decision-making processes, driving efficiency and supporting key financial performance metrics.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functionality in compliance with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of front-end and back-end systems, improving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deliver responsive applications through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design specifications and user-friendly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and automated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reducing defects in application deployments through rigorous testing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application architecture design sessions, contributing to the establishment of best practices in coding standards and development methodologies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continuous integration, streamlining the deployment process and enhancing code quality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thorough analysis and optimization techniques, addressing bottlenecks in the software stack to improve loading times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application architecture and design patterns effectively, creating clear guidelines for development teams to facilitate consistency and maintainability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providing constructive feedback to peers while fostering a culture of code quality and shared ownership in team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 features for planning, developing, and delivering software solutions, integrating collaborative tools to enhance efficiency and project tracking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present technical solutions, translating complex concepts into layman’s terms to facilitate understanding and stakeholder buy-in.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software development lifecycle processes, promoting knowledge sharing and developing skills to enhance team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