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professional with over 11 years of experience specializing in cloud computing and data solutions. Expertise in Microsoft Azure, Data &amp; AI, and software development lifecycle best practices, aiming to drive innovation and create high-impact solutions for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 (GCP), Azure DevOps, Terraform, Kubernetes, Docker,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PowerShell,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ASP.NET Core, Spring Boot, Angular,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SQL Database, Cosmos DB, Hadoop, Apache Spark, Data Lakes, Data Warehousing, ETL Processes,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Confluence, CircleCI, Postman, Swagger, Azure Monitor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impactful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secure, scalable, and flexible design strategies to meet diverse client requirements across various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advisor for clients during their Azure-based technology transformation, leveraging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to deliver tailored solutions and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intimately with sales teams to develop effective strategies, enhancing client engagement and satisfaction through actionable insights paired with top-notch technical offerings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and intellectual property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allowing the team to execute at an accelerated pace with reusable materials and reference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 workshops to innovate on existing solutions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promoting a culture of continuous performance enhancement and shared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proactive approach to identify opportunities for improvement in client projects, directly driving the adoption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enablement content with measurable outcomes, focusing on improving team performance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and facilitated knowledge sharing sessions, boosting team understanding of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fostering an environment of growth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clients through onsite and remote meetings, delivering compelling technical presentations that articulate the benefits of proposed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enhancements to their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refined professional skills by embracing mentorship opportunities, participating in training programs, and staying updated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innovative client solutions that leveraged the latest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optimum value and performance is delivered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the vision and roadmap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aligning technical efforts with client expectations and industry demands to create robust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on leadership panels to share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innovation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prominent player in the challenge of transforming digital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and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the operational efficacy and financial outcomes of client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collaborative partnerships with clients to enhance engagement outcomes by aligning their business goals with strategic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technological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excellent user experience during client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existing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focusing on deploying scalable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ensuring streamlined operations through advanced automation practices that improved development workflows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fostering agile methodologies within the team, promoting collaboration and adaptability while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building maintainable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multiple applications and allowed seamless interaction with backend systems for enhanced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design discussions, offering strategic insights into improving application architecture through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improved database performance through indexing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reduced load times and enhanced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offering constructive feedback to peers, which fostered a culture of continuous improvement and adherence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multi-tiered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ensuring a responsive user interface and high engagement rates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documentation of system architecture and technical processes, ensuring clarity and maintaining high standards of technical communication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business requirements into technical specifications, ensuring that the design and functionality met high-quality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ingestion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integration of structured and unstructured data into business intelligence platforms and enhancing decision-making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