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Applied Data Scientist with 11 years of diverse experience in software development focused on web and mobile applications, specializing in predictive modeling, data science, and AI-driven workflows. Proven ability to operationalize analytical models, enhance data-driven decisions, and collaborate effectively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Julia,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Pandas, NumPy,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Airflow, Databricks, Kafka, AWS Redshift, Google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Evaluation: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Predictive Modeling, Risk Analysis, Forecasting, Model Monitoring, Statistics, MLOps, AI/LLM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DataRobot, Jupyter, Docker, Kubernetes,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predictive models to enhance policy decisions,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ensuring models aligned with business objectives and evolved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full lifecycle of models from development to production, implementing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included deployment, monitoring, and drift detection for continuous model reliability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create scalable data pipelines that supported the predictive models, ensuring reliable access to high-frequency data for real-time insights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AI/LLM-based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analytical workflows, focusing on automation and efficiency, providing business teams with actionable insights based on rich, reliable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evaluation metrics and guardrails for model-driven decisions, emphasizing business impact and interpretability, which empowered cross-functional teams to trust and utilize the analytical outputs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across technical and business teams to facilitate the understanding of predictive models and enhance analytical capabilities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advanced analytical techniques to improve model performance and business outcomes, while adapting to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and rapidly changing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that engaged stakeholders in the model development process, ensuring the alignment of analytical outputs with broader strategic goals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external trends and advancements in predictive analytics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relevant insights to continuously enhance the capabilities and effectiveness of developed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data scientists, guiding them in best practices for model development and operationalization, while promoting a culture of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quickly iterate on model development based on feedback and changing requirements, showcasing adaptability and commitment to delivering effective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documentation practice for all models developed, ensuring transparency and simplification of complex analytical processes for various stakeholders, from technical teams to executive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in the field of data science and predictive analytics to propose innovative solutions that drive efficiency and enhance decision-making precision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methods and quantitative analysis to enhance forecasting capabilities, leading to actionable insights for planning and strategic decision-making across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indicators and model outcomes, enhancing understanding and engagement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seamless integration of various data sources into production-level environments, ensuring that schedules and automation adhered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analytics solutions for business intelligence reporting, making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dynamic reports that supported financial and operational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model outputs with user needs, enhancing data accessibility and usability for non-technical stakeholders, thus driving product effectiveness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statistical models to predict user behavior, contributing to strategic discussions that informed product roadmaps and marketing strategies, driving engagement and retention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and engineers, providing hands-on training on model development lifecycle, fostering skills in predictive modeling, and encouraging analytical thinking across teams to elevate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statistical models to ensure robustness and reliability under various scenarios, incorporating feedback loops to adjust models according to real-world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sessions to analyze model performance and discuss operational insights, promoting a culture of collaboration and continuous improvement throughout project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code quality and project cohesion across the team through effective tracking of changes and collaborative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documentation efforts to standardize modeling processes and maintain comprehensive records of analytical methodologies, promoting accountability and knowledge transfer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insights and key findings derived from models to senior leadership, ensuring that analytical insights were translated effectively into strategic recommendations based on data-driven evidence.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visualizations and dashboards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complex analyses clearly and effectively to business stakeholders, facilitating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statistical techniques, such as Bayesian modeling and time series analysis, to better address industry-specific challenges faced by clients in the financial services sector.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