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application support and development, focusing on high-availability systems and automation. Proven expertise in troubleshooting complex production issues and enhancing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PL/SQL, Python, Shell Scripting, C++, Java, 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Git, GitLab, ELK Stack, Grafana, Prometheus,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Insights, Nagios, Splunk, New Relic, Datadog, AppDynamics, Kibana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Connectivity: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Kubernetes, Microservices, REST APIs, FIX Protocol, WebSockets, Message Brokers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DevOps, SRE (Site Reliability Engineering), ITIL, Lean, TDD (Test-Driven Development), Bash Scripting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reliability of Tradeweb's electronic trading platform by implementing robust monitoring and alerting frameworks that significantly improved system observability, ensuring rapid incident response and minimal operational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high-pressure incident management efforts by performing structured root cause analysis, developing and executing sustainable long-term solutions to prevent system failures across various application tiers.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automation initiatives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eliminate manual operations, allowing for greater focus on engineering improvements and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modernize CI/CD pipelines, incorporating secure build processes, automated testing frameworks, and deployment strategies that improved release management and minimized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system instrumentation that provided real-time metrics and insights into system performance, significantly reducing operational noise and enabling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supporting high-stakes production environments, and maintained effective communication with technical and non-technical stakeholders during critical incidents to ensure alignment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about high-throughput, low-latency trading environments, leveraging a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backend services, and market connectivity systems to ensure architectural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 of microservices, enhancing scalability and consistency across various production setups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monitoring framework, enabling proactive insights that helped in identifying potential issues before they impacted traders.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production deployments and business continuity testing exercises that validated the resilience of the trading platform, ensuring controlled, low-risk releases upheld the standards of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culture of knowledge sharing by mentoring junior engineers in production support best practices, ensuring they developed essential troubleshooting and technical skills for incident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analyzing system bottlenecks and introducing optimizations across codebases, database queries, and infrastructure configurations that led to smoother trading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change management protocols that adhered to compliance and security best practices, ensuring all system changes met regulatory requirements across financial services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architectures through modernization initiatives focused on automation, reliability engineering practices, and continual improvement of deployment and release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fostering an inclusive team environment that encouraged collaborative problem-solving and agile practices, ultimately driving the success of technical delivery and team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support for large-scale applications within Microsoft, working closely with development teams to build robust features that enhanced user experiences in a production environment in an agile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analysis for production incidents, crafting effective, long-term solutions by applying structured problem-solving techniques that reduced recurrence of issues in enterprise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and maintaining production support documentation that facilitated onboarding and knowledge transfer for new team members, ensuring continuity of support processes across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ownership of incident response for high-impact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query databases for fast diagnosis and resolution of production-level service impacts.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users to gather feedback on application performance and system features that informed continuous improvement and iterative development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enhancing application stability and performance through proactive monitoring,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respond to system health metrics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data extraction and report generation processes, significantly reducing the manual effort required for operational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quality assurance teams to ensure comprehensive testing of production fixes, enabling the team to maintain high standards for software quality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improve software deployment processes and strengthen system resilience, exploring new opportunities for cost-effective and scalable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development cycle through agile methodologies, ensuring that enhancements closely matched user needs and expectations across various iterations of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cross-functional teams to resolve complex issues and improve software delivery timelines, emphasizing open communication channels to foster collaborative problem-solving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which emphasized best practices both in application support and software development lifecycle management, promoting team learning and technical skill enhancement.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