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security professional with 11 years of experience in software development, focusing on web and mobile application security. Proven track record in penetration testing and vulnerability assessments utilizing advanced technical skills to enhance application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PowerShell,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Burp Suite, Frida, mitmproxy, Ghidra, Radare2, IDA Pro, ZAP, Fiddler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Environments:</w:t>
      </w:r>
      <w:r w:rsidRPr="00106EA3">
        <w:rPr>
          <w:rFonts w:ascii="Roboto Light" w:eastAsia="Roboto Light" w:hAnsi="Roboto Light" w:cs="Roboto Light"/>
          <w:sz w:val="20"/>
          <w:szCs w:val="20"/>
        </w:rPr>
        <w:t xml:space="preserve"> OWASP, MASVS, MASTG, Docker, Kubernetes,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Analysis:</w:t>
      </w:r>
      <w:r w:rsidRPr="00106EA3">
        <w:rPr>
          <w:rFonts w:ascii="Roboto Light" w:eastAsia="Roboto Light" w:hAnsi="Roboto Light" w:cs="Roboto Light"/>
          <w:sz w:val="20"/>
          <w:szCs w:val="20"/>
        </w:rPr>
        <w:t xml:space="preserve"> Static Analysis, Dynamic Analysis, Vulnerability Assessment, Fuzz Testing, Reverse Engineering, Penetration Testing, Network Analysis, Web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Android, iOS, Ubuntu, Kali Linux, Debian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penetration testing of mobile applications (iOS/Android) using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Frida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critical vulnerabilities and recommending remediation strategies to enhance security postures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dissect complex mobile and web applications, leveraging tools like </w:t>
      </w:r>
      <w:r w:rsidRPr="00106EA3">
        <w:rPr>
          <w:rFonts w:ascii="Roboto Light" w:eastAsia="Roboto Light" w:hAnsi="Roboto Light" w:cs="Roboto Light"/>
          <w:b/>
          <w:bCs/>
          <w:sz w:val="20"/>
          <w:szCs w:val="20"/>
        </w:rPr>
        <w:t xml:space="preserve">mitmproxy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Ghidra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security architectures and improve defense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automating security tests, significantly reducing manual effort and increasing testing efficiency for assessing mobile and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clear, actionable technical reports that effectively communicated security findings and remediation suggestions to developers and security teams, fostering a collaborative environment for risk management and security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advisor to clients, providing insights on mobile app security posture while assisting with risk-based decision-making derived from comprehensive security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testing methodologies, enabling colleagues to adopt innovative approaches to offensive security, while continuously pushing the boundaries of mobile application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research, staying ahead of emerging trends in mobile and app security to proactively address evolving threat landscapes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security projects simultaneously, utilizing strong project management skills and ensuring tasks were completed within established timelines and quality standards to meet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testers and developers in secure coding practices and the importance of security-first application design to cultivate a security-focused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security tools into existing workflows, enhancing the overall effectiveness of security assessments and performing due diligence in validating tool performance against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compliance assessments in line with organizational standards, employing expertise in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requirements to ensure adherence to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security initiatives, collaborating with the broader security community to share knowledge, tools, and resources that improve mobile app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reverse engineering projects to understand internal application behaviors, leading to the identification of potential vulnerabilities and further recommendations to development teams on securing their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network and web traffic analyses, utilizing tools like </w:t>
      </w:r>
      <w:r w:rsidRPr="00106EA3">
        <w:rPr>
          <w:rFonts w:ascii="Roboto Light" w:eastAsia="Roboto Light" w:hAnsi="Roboto Light" w:cs="Roboto Light"/>
          <w:b/>
          <w:bCs/>
          <w:sz w:val="20"/>
          <w:szCs w:val="20"/>
        </w:rPr>
        <w:t xml:space="preserve">Charles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dissect traffic patterns and assess application security against various attack vectors.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enhancing application security awareness across teams, promoting the importance of proactive security measures during code development and lifecycle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assessments on web applications, providing expert insights into vulnerabilities and developing practical remediation strategies in alignment with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scripting languages to build automated testing frameworks that increased efficiency and accuracy in penetration testing by eliminating the need for manual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vulnerability tracking and management by utilizing tools like </w:t>
      </w:r>
      <w:r w:rsidRPr="00106EA3">
        <w:rPr>
          <w:rFonts w:ascii="Roboto Light" w:eastAsia="Roboto Light" w:hAnsi="Roboto Light" w:cs="Roboto Light"/>
          <w:b/>
          <w:bCs/>
          <w:sz w:val="20"/>
          <w:szCs w:val="20"/>
        </w:rPr>
        <w:t xml:space="preserve">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response and resolution of identified security threats within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offensive security research, focusing on exploitation techniques and security threats specifically targeting mobile devices and web applications, advancing personal knowledge and organizational security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security methodologies by leveraging insights gained from penetration testing efforts, leading to the introduction of more robust security measures and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security best practices in technical reports and training materials, ensuring the dissemination of critical security knowledge across the organization and fostering a culture of security awareness.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development and IT teams to integrate security measures within continuous integration/continuous deployment (CI/CD) pipelines, ensuring security is integrated at every stage of app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to evaluate and enhance existing security tools, including conducting performance testing and feature evaluations for various pentesting and vulnerability assessment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technical documentation for internal use, detailing penetration testing processes, findings, and recommended action items to assist teams in understanding and remediating security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innovative security tools, enhancing internal capabilities for mobile and web application assessments through tool improvements and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trainings on advanced penetration testing techniques, empowering peers with the knowledge and skills to enhance their capability in identifying and addressing application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Networked with industry professionals at security conferences and events, enhancing personal knowledge while establishing connections that assist in staying updated with the latest application security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