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 development. Proven expertise in API development, MuleSoft Anypoint Platform, and strong collaboration with stakeholders to deliver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C#, SQL,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MuleSoft Anypoint Platform, Spring Boot, Node.js, React, Angular, Django, .NET Core,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RESTful APIs, SOAP, GraphQL, API Gateway, Swagger, Postman, OpenAPI, Thoth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 Tools:</w:t>
      </w:r>
      <w:r w:rsidRPr="00106EA3">
        <w:rPr>
          <w:rFonts w:ascii="Roboto Light" w:eastAsia="Roboto Light" w:hAnsi="Roboto Light" w:cs="Roboto Light"/>
          <w:sz w:val="20"/>
          <w:szCs w:val="20"/>
        </w:rPr>
        <w:t xml:space="preserve"> Docker, Kubernetes, Jenkins, Git, Terraform, Ansible,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Low-Code/No-Code Tools:</w:t>
      </w:r>
      <w:r w:rsidRPr="00106EA3">
        <w:rPr>
          <w:rFonts w:ascii="Roboto Light" w:eastAsia="Roboto Light" w:hAnsi="Roboto Light" w:cs="Roboto Light"/>
          <w:sz w:val="20"/>
          <w:szCs w:val="20"/>
        </w:rPr>
        <w:t xml:space="preserve"> Appian, Salesforce, Nintex, OutSystems, Mendix, Zoho Creator, Pega, ServiceNow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data transmission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the </w:t>
      </w:r>
      <w:r w:rsidRPr="00106EA3">
        <w:rPr>
          <w:rFonts w:ascii="Roboto Light" w:eastAsia="Roboto Light" w:hAnsi="Roboto Light" w:cs="Roboto Light"/>
          <w:b/>
          <w:bCs/>
          <w:sz w:val="20"/>
          <w:szCs w:val="20"/>
        </w:rPr>
        <w:t xml:space="preserve">MuleSoft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integration capabilities and ensuring robust data flow across enterprise systems while adhering to best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system traffic patterns, utilizing monitoring tools to ensure optimal performance and promptly address any identified issues through comprehensive troubleshooting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stakeholders to capture requirements and translate them into technical specifications, driving product enhancements through effective communication and iterative feedback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integrations leveraging protocols such as </w:t>
      </w:r>
      <w:r w:rsidRPr="00106EA3">
        <w:rPr>
          <w:rFonts w:ascii="Roboto Light" w:eastAsia="Roboto Light" w:hAnsi="Roboto Light" w:cs="Roboto Light"/>
          <w:b/>
          <w:bCs/>
          <w:sz w:val="20"/>
          <w:szCs w:val="20"/>
        </w:rPr>
        <w:t xml:space="preserve">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SMTP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transmission of data between various applications and services while optimizing throughput and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process automation solutions using low-code platforms like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Nintex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non-technical users to contribute to workflow efficiencies while maintaining scalability and compliance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Agile development methodologies by participating in sprint planning, daily stand-ups, and retrospective meetings, fostering a culture of continuous improvement and team accountability within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contemporary tools and languages including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 development, ensuring high availability and reliability of critical system components while adhering to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review and refactoring of existing codebases for performance and security improvements, applying industry best practices and identifying areas for enhancement and technical debt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pair programming, and knowledge-sharing sessions, contributing to team skills growth and cultivating a collaborative team environment focused on excellence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w:t>
      </w:r>
      <w:r w:rsidRPr="00106EA3">
        <w:rPr>
          <w:rFonts w:ascii="Roboto Light" w:eastAsia="Roboto Light" w:hAnsi="Roboto Light" w:cs="Roboto Light"/>
          <w:b/>
          <w:bCs/>
          <w:sz w:val="20"/>
          <w:szCs w:val="20"/>
        </w:rPr>
        <w:t xml:space="preserve">cloud-native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architecture that meets both current and future business needs while enhancing reliability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improving project turnaround time while ensuring integrity and reliability across deployment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interface development using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intuitive design and seamless interactions based on user feedback and usability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database queries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reducing response times by identifying and addressing bottlenecks in data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APIs into existing systems, enabling the extension of platform capabilities and ensuring alignment with project goals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exploring and implementing emerging technologies and practices, evaluating their applicability to project requirements and the potential for enhanced product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applications and services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business requirements into scalable software solutions through collaboration with product managers and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and external systems, focusing on creating efficient data exchanges that enhance user experiences and simplify integration efforts with existing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initiatives through daily stand-ups, sprint planning, and retrospectives, promoting team alignment and project visibility, while significantly reducing project delivery cycles and improving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thorough code reviews and hands-on debugging, enhancing user satisfaction by addressing issues that impacted the responsiveness of critical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 variety of </w:t>
      </w:r>
      <w:r w:rsidRPr="00106EA3">
        <w:rPr>
          <w:rFonts w:ascii="Roboto Light" w:eastAsia="Roboto Light" w:hAnsi="Roboto Light" w:cs="Roboto Light"/>
          <w:b/>
          <w:bCs/>
          <w:sz w:val="20"/>
          <w:szCs w:val="20"/>
        </w:rPr>
        <w:t xml:space="preserve">cloud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management, ensuring that services are resilient, scalable, and cost-effective throughout their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w:t>
      </w:r>
      <w:r w:rsidRPr="00106EA3">
        <w:rPr>
          <w:rFonts w:ascii="Roboto Light" w:eastAsia="Roboto Light" w:hAnsi="Roboto Light" w:cs="Roboto Light"/>
          <w:b/>
          <w:bCs/>
          <w:sz w:val="20"/>
          <w:szCs w:val="20"/>
        </w:rPr>
        <w:t xml:space="preserve">Microsoft 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automated build and release pipelines, improving deployment consistency and reducing the chance of human error during releases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implement front-end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interface based on testing insights and user feedback to ensure an intuitive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streamline development processes, allowing teams to adopt best practices for software delivery, resulting in improved collaboration and higher-quality code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IT security teams to ensure compliance with software security standards, routinely assessing code for vulnerabilities and integrating security best practices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each development project, detailing architecture, design patterns, API endpoints, and user manuals to enhance knowledge sharing across teams and support future maintenance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system architecture decisions, applying in-depth understanding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guide project direction and technical strategy, ensuring alignment with industry best practices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within the team, organizing workshops and training sessions on emerging technologies and domain-specific trends to broaden team expertise and keep up with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