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 and a strong focus on AI, machine learning, and web/mobile applications. Expertise in developing and optimizing end-to-end ML systems to drive innovation and deliver effective solutions. Proven track record of collaboration with cross-functional teams to translate business requirements into actionable ML models, ensuring peak performance and adaptability to evolving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MLflow, Seldon,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by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into production environments through continuous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training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model retraining, which significantly enhanced operational efficiency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complex business requirements into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strong communication with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feedback systems that iteratively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derived from end-users to enhance accuracy and relevance continually, ultimately driving higher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fine-tuning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customize and optimize language models for specific enterprise needs, significantly increasing the model's relevance and accuracy for targeted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shared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collaboration within the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with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cutting-edge advancements into existing systems to maintain competitive advantages and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the importance of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maintainable code which aligns with industry standards and enhances team productivity and effectiveness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implementing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accuracy and performance while adhering to best practices in machine learning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guidelines and technical insights to facilitate onboarding of new team members and improve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and collaborative problem-solving sessions that fostered a team-centric approach to overcome complex technical challenges in AI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validation and preprocessing pipelines to ensure the integrity and quality of datasets used for training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model outcomes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performance tuning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the rapid pace of technological changes and evolving project requirements to maintain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meetings and strategy sessions, providing insights and technical expertise that helped shape project scopes and aligned them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deployment of AI solutions across multiple industries,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national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technologies to meet diverse user needs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solutions within large-scale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efficient resource management that optimized computational efficiency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enhanced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acceleration of data pipelines and immediate feedback on model performance during training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 outputs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bridging the gap between technical implementations and user-friendly interfaces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deployments by utilizing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CI/CD processes across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security measures in compliance with industry standards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sensitive data utilized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remained protected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the creation of scalable applications, employing best practices to write efficient code and ensure maintainability across various software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algorithms for real-time data analysis and reporting from massive data sets, fostering the development of data-driven decision-making tools across significant sectors of the business.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multi-disciplinary team collaboration, combining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project outcomes while maintaining efficient communication flows with all stakeholders involved in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maintenance and improvement of legacy systems by upgrading functionalities using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interoperability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A/B testing on various algorithms, using the insights to inform further development cycles and improve model accuracy for real-world usage scenarios, drawing on established research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retrieval, ensuring fast access to data for analysis and model training purposes across diverse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and coordinated engineering sprints, performing backlog refinement and prioritizing tasks in close collaboration with project managers to ensure on-time delivery of critical features and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