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building robust web and mobile applications. Proven expertise in AI, data analytics, and predictive modeling, driving innovation and collaboration across teams to tackle complex technology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TypeScript, Ruby,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TensorFlow, PyTorch, Flask, Spring Boot,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Azure, Google Cloud Platform, Docker, Kubernetes,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Redis, Elasticsearch, Cassandra,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AI:</w:t>
      </w:r>
      <w:r w:rsidRPr="00106EA3">
        <w:rPr>
          <w:rFonts w:ascii="Roboto Light" w:eastAsia="Roboto Light" w:hAnsi="Roboto Light" w:cs="Roboto Light"/>
          <w:sz w:val="20"/>
          <w:szCs w:val="20"/>
        </w:rPr>
        <w:t xml:space="preserve"> Machine Learning, Deep Learning, Natural Language Processing, Predictive Analytics, Data Visualization, Big Data, Apache Spark, Hadoop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cutting-edge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federal clients, leveraging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predictive models that address complex challenges in real-time data analysis and forecasting.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robust software architectures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optimizing system performance and scalability while ensuring seamless integration with existing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deploying and managing applications in a distributed architecture to drive operational efficiency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fault-tolerant applications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enhancing the reliability and scalability of systems supporting mission-critical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techniques to present complex datasets in an accessible format, facilitating informed decision-making through clear storytelling and impactful insights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project collaboration and delivery, leading regular sprint reviews and retrospectives to continuously improve processes and foster high-performance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state-of-the-art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streamlining data ingestion and processing capabilities, while ensuring compliance with industry regulations and standards in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coding standards, architectural design, and testing, fostering a culture of learning and growth within the engineering teams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pair programming sessions to enhance product quality and share knowledge within teams, while also conducting code reviews to maintain high standards of code integrity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CI/CD pipeline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 and deployment processes, reducing delivery cycles and improving collaboration among development teams through systematic integration of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techniques, enhancing the technical capabilities of team members while aligning educational content with industry trends to foster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deployment of AI solutions by leveraging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management, improving resource provisioning speed and consistency across multi-cloud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patent generation related to </w:t>
      </w:r>
      <w:r w:rsidRPr="00106EA3">
        <w:rPr>
          <w:rFonts w:ascii="Roboto Light" w:eastAsia="Roboto Light" w:hAnsi="Roboto Light" w:cs="Roboto Light"/>
          <w:b/>
          <w:bCs/>
          <w:sz w:val="20"/>
          <w:szCs w:val="20"/>
        </w:rPr>
        <w:t xml:space="preserve">AI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innovation within the organization and contributing to the thought leadership in the field of explainable AI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tactics for existing AI models, applying advanced regression techniques and evolving algorithms to improve accuracy and efficiency in results in live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clients to understand their needs, translating business requirements into technical specifications that ensured alignment between technology capabilities and organizational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ultimately enhancing user experience across web platforms and maintaining system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in an Agile environment, actively contributing to requirements gathering, system architecture, implementation, testing, and deployment phases of key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by integrating caching mechanisms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database queries, which significantly reduced response times and improved system throughput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created and maintained cloud-based solutions that provided businesses with scalable storage and computational resources tailored to their changing demands and operational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data pipelines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NoSQL databases to ensure efficient data retrieval and storage, powering analytical dashboards and providing insights for rapid decision 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the UX/UI team to streamline application interfaces, implementing responsive design principles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accessibility and improve user satisfaction across various device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unit and integration testing to ensure the robustness and reliability of software systems,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frameworks to achieve quality standards and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manage code changes effectively across teams, enhancing collaboration and minimizing conflicts through strategic branching and merging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benchmarks and performance tests for software solutions, utilizing findings to refine algorithms and enhance overall system performance, ensuring readiness for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stakeholders to gather feedback on software deliverables, using insights to iterate on features and drive continuous improvement in product development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APIs and web services to enrich application functionality, facilitating seamless interactions between systems and improving end-user experience through enhanced data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advised junior developers on design patterns and software best practices, contributing to a culture of continuous learning and improvement within the engineering department.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