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AI Software Engineer with over 11 years of comprehensive experience in software development, specializing in web and mobile applications with an emphasis on AI and machine learning systems. Proficient in building, testing, and delivering production-grade software solutions, leveraging expertise in Python, Go, Java, and C++ to develop mission-critical applications. Known for strong communication and leadership skills, driving innovative solutions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C++, Rust,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scikit-learn, Keras, OpenAI, Hugging Face Transformers, MLflow,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Spring, Ruby on Rails, Node.js, React, Vue.js,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Jenkins, Git, Terraform, Ansible, Prometheus, Grafana,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Apache Kafka, Elasticsearch, Cassandra,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 Tools:</w:t>
      </w:r>
      <w:r w:rsidRPr="00106EA3">
        <w:rPr>
          <w:rFonts w:ascii="Roboto Light" w:eastAsia="Roboto Light" w:hAnsi="Roboto Light" w:cs="Roboto Light"/>
          <w:sz w:val="20"/>
          <w:szCs w:val="20"/>
        </w:rPr>
        <w:t xml:space="preserve"> OAuth, JWT, SSL, SAST tools, DAST tools, Syslog, Audit logging,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AI-enabled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systems, fostering collaboration among teams to ensure alignment on outputs and governance in adherence to client requirements and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applications, enhancing state handling, tool usage, and human-in-the-loop processes to maintain the integrity and reliability of solutions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structured output contracts, incorporating schemas and validation mechanisms to ensure quality and allow for long-term evolution of AI products, resulting in reduced brittleness and improved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framework for rigorous operational readiness, ensuring observability and auditability in AI workflows, thus enabling reliable performances and rapid iteration cycles within stringent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that prioritize reproducibility and rollback capabilities, which improved team efficiency and enhanced deployment confidence while minimizing downtime during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existing platforms with new AI systems, ensuring seamless interaction without compromising governance boundaries or operational safety parameters, thus enhancing overall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focused on high-risk failure modes in AI workflows, developing mitigation strategies in collaboration with cross-functional teams to ensure reliability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technical documentation and decision-making records, facilitating knowledge transfer and expediting onboarding processes for new team members, thereby strengthening the team's operational foundation.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sprint planning sessions and technical prioritization discussions with stakeholders and team leads, fostering a culture of continuous improvement and adaptability aligned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AI system safety and security controls, including authorization mechanisms and data handling procedures to safeguard sensitive information and minimize risks associated with machine learning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problem-solving strategies to enhance existing AI systems, leveraging data-driven insights to iterate on project deliverables and establish new standards of excellence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to enhance software quality and team collaboration while ensuring adherence to industry best practices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of cutting-edge techniques such as </w:t>
      </w:r>
      <w:r w:rsidRPr="00106EA3">
        <w:rPr>
          <w:rFonts w:ascii="Roboto Light" w:eastAsia="Roboto Light" w:hAnsi="Roboto Light" w:cs="Roboto Light"/>
          <w:b/>
          <w:bCs/>
          <w:sz w:val="20"/>
          <w:szCs w:val="20"/>
        </w:rPr>
        <w:t xml:space="preserve">retrieval-augmented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LLM-enabled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to adapt to complex user inquiries and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programs and knowledge-sharing sessions on emerging technologies and industry trends, helping the team stay ahead of the curve in AI advancements and software engineering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project transitions between R&amp;D and production teams by establishing clear communication channels and streamlining documentation processes, enhancing overall project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cycle of various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coalescence of user requirements with system capabilities, delivering robust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architecture that streamlined communication between front-end and back-end systems, enhancing the overall performance and user experience of applications collaborated on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in Agile environments, participating in daily stand-ups, sprint planning, and retrospectives to continuously improve project delivery timelines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automated testing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code reliability and minimize regressions, leading to a more efficient development process and enhanced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refactoring legacy codebases, transitioning to modern frameworks and architectures that improved maintainability, scalability, and adherence to evolving technical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design and integration strategies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high-performance data retrieval and manipulation in dynamic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software design principles and best practices to educate junior developers and foster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deployment errors and increasing delivery speed remarkably while maintaining quality standards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efforts that boosted application efficiency, addressing scalability challenges, leading to improved user satisfaction and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critical application logs and performance metrics to identify, analyze, and mitigate potential issues before they could impact product availability 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an internal knowledge base for software engineering practices and frameworks, which supported new hires and improved cross-team collaboration 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application components, ensuring alignment with business strategies and technical feasibility to deliver successful product solutions by leveraging industry-standard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