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technical professional with 11 years of experience in software development, specializing in web and mobile applications. Proven track record in enhancing organic search strategies through innovative AI technologies and strong analytical skills in SEO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TypeScript,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SEO Tools:</w:t>
      </w:r>
      <w:r w:rsidRPr="00106EA3">
        <w:rPr>
          <w:rFonts w:ascii="Roboto Light" w:eastAsia="Roboto Light" w:hAnsi="Roboto Light" w:cs="Roboto Light"/>
          <w:sz w:val="20"/>
          <w:szCs w:val="20"/>
        </w:rPr>
        <w:t xml:space="preserve"> Google Analytics 4, Google Search Console, Looker Studio, Screaming Frog, Semrush, Ahrefs, Schema Testing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React, Angular, Node.js, Express.js,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MongoDB, MySQL, PostgreSQL,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ML Tools:</w:t>
      </w:r>
      <w:r w:rsidRPr="00106EA3">
        <w:rPr>
          <w:rFonts w:ascii="Roboto Light" w:eastAsia="Roboto Light" w:hAnsi="Roboto Light" w:cs="Roboto Light"/>
          <w:sz w:val="20"/>
          <w:szCs w:val="20"/>
        </w:rPr>
        <w:t xml:space="preserve"> ChatGPT, Claude, Gemini, RAG Retrieval Strategies, Natural Language Processing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cutting-edge </w:t>
      </w:r>
      <w:r w:rsidRPr="00106EA3">
        <w:rPr>
          <w:rFonts w:ascii="Roboto Light" w:eastAsia="Roboto Light" w:hAnsi="Roboto Light" w:cs="Roboto Light"/>
          <w:b/>
          <w:bCs/>
          <w:sz w:val="20"/>
          <w:szCs w:val="20"/>
        </w:rPr>
        <w:t xml:space="preserve">AI Search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designed to elevate client visibility on platforms like Google SGE and </w:t>
      </w:r>
      <w:r w:rsidRPr="00106EA3">
        <w:rPr>
          <w:rFonts w:ascii="Roboto Light" w:eastAsia="Roboto Light" w:hAnsi="Roboto Light" w:cs="Roboto Light"/>
          <w:b/>
          <w:bCs/>
          <w:sz w:val="20"/>
          <w:szCs w:val="20"/>
        </w:rPr>
        <w:t xml:space="preserve">Perplexity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enhancing core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analytics tools such as </w:t>
      </w:r>
      <w:r w:rsidRPr="00106EA3">
        <w:rPr>
          <w:rFonts w:ascii="Roboto Light" w:eastAsia="Roboto Light" w:hAnsi="Roboto Light" w:cs="Roboto Light"/>
          <w:b/>
          <w:bCs/>
          <w:sz w:val="20"/>
          <w:szCs w:val="20"/>
        </w:rPr>
        <w:t xml:space="preserve">GA4</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actionable insights, optimizing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for numerous clients through data-driven methodologies and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holistic content strategies that seamlessly integrated traditional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with the innovative demands posed by </w:t>
      </w:r>
      <w:r w:rsidRPr="00106EA3">
        <w:rPr>
          <w:rFonts w:ascii="Roboto Light" w:eastAsia="Roboto Light" w:hAnsi="Roboto Light" w:cs="Roboto Light"/>
          <w:b/>
          <w:bCs/>
          <w:sz w:val="20"/>
          <w:szCs w:val="20"/>
        </w:rPr>
        <w:t xml:space="preserve">AI 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yielding enhanced discoverability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engineering, design, and content teams to optimize site architecture and crawl paths, ensuring a seamless user experience while maximizing search engine indexability.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audits and competitive analyses focused on enhancing </w:t>
      </w:r>
      <w:r w:rsidRPr="00106EA3">
        <w:rPr>
          <w:rFonts w:ascii="Roboto Light" w:eastAsia="Roboto Light" w:hAnsi="Roboto Light" w:cs="Roboto Light"/>
          <w:b/>
          <w:bCs/>
          <w:sz w:val="20"/>
          <w:szCs w:val="20"/>
        </w:rPr>
        <w:t xml:space="preserve">AEO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ensuring alignment with the rapidly evolving </w:t>
      </w:r>
      <w:r w:rsidRPr="00106EA3">
        <w:rPr>
          <w:rFonts w:ascii="Roboto Light" w:eastAsia="Roboto Light" w:hAnsi="Roboto Light" w:cs="Roboto Light"/>
          <w:b/>
          <w:bCs/>
          <w:sz w:val="20"/>
          <w:szCs w:val="20"/>
        </w:rPr>
        <w:t xml:space="preserve">AI 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 and client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and executed experiments to identify emerging trends in search behavior and </w:t>
      </w:r>
      <w:r w:rsidRPr="00106EA3">
        <w:rPr>
          <w:rFonts w:ascii="Roboto Light" w:eastAsia="Roboto Light" w:hAnsi="Roboto Light" w:cs="Roboto Light"/>
          <w:b/>
          <w:bCs/>
          <w:sz w:val="20"/>
          <w:szCs w:val="20"/>
        </w:rPr>
        <w:t xml:space="preserve">SERP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dynamics, such as zero-click results and generative answer formats, ensuring alignment with industry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internal tools and dashboards that improved the monitoring of </w:t>
      </w:r>
      <w:r w:rsidRPr="00106EA3">
        <w:rPr>
          <w:rFonts w:ascii="Roboto Light" w:eastAsia="Roboto Light" w:hAnsi="Roboto Light" w:cs="Roboto Light"/>
          <w:b/>
          <w:bCs/>
          <w:sz w:val="20"/>
          <w:szCs w:val="20"/>
        </w:rPr>
        <w:t xml:space="preserve">AI search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 across various analytics platforms, easing data visualization and reporting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 knowledge-sharing program within the team to enhance collective understanding of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 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innovations, fostering an environment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detailed presentations for internal leadership, effectively communicating performance metrics and strategic recommendations to drive better decision-making and client satisfaction in </w:t>
      </w:r>
      <w:r w:rsidRPr="00106EA3">
        <w:rPr>
          <w:rFonts w:ascii="Roboto Light" w:eastAsia="Roboto Light" w:hAnsi="Roboto Light" w:cs="Roboto Light"/>
          <w:b/>
          <w:bCs/>
          <w:sz w:val="20"/>
          <w:szCs w:val="20"/>
        </w:rPr>
        <w:t xml:space="preserve">AI 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technical implementation of </w:t>
      </w:r>
      <w:r w:rsidRPr="00106EA3">
        <w:rPr>
          <w:rFonts w:ascii="Roboto Light" w:eastAsia="Roboto Light" w:hAnsi="Roboto Light" w:cs="Roboto Light"/>
          <w:b/>
          <w:bCs/>
          <w:sz w:val="20"/>
          <w:szCs w:val="20"/>
        </w:rPr>
        <w:t xml:space="preserve">structured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ensuring compliance with best practices in </w:t>
      </w:r>
      <w:r w:rsidRPr="00106EA3">
        <w:rPr>
          <w:rFonts w:ascii="Roboto Light" w:eastAsia="Roboto Light" w:hAnsi="Roboto Light" w:cs="Roboto Light"/>
          <w:b/>
          <w:bCs/>
          <w:sz w:val="20"/>
          <w:szCs w:val="20"/>
        </w:rPr>
        <w:t xml:space="preserve">schema.org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enhancing client visibility on </w:t>
      </w:r>
      <w:r w:rsidRPr="00106EA3">
        <w:rPr>
          <w:rFonts w:ascii="Roboto Light" w:eastAsia="Roboto Light" w:hAnsi="Roboto Light" w:cs="Roboto Light"/>
          <w:b/>
          <w:bCs/>
          <w:sz w:val="20"/>
          <w:szCs w:val="20"/>
        </w:rPr>
        <w:t xml:space="preserve">AI-generated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w:t>
      </w:r>
      <w:r w:rsidRPr="00106EA3">
        <w:rPr>
          <w:rFonts w:ascii="Roboto Light" w:eastAsia="Roboto Light" w:hAnsi="Roboto Light" w:cs="Roboto Light"/>
          <w:b/>
          <w:bCs/>
          <w:sz w:val="20"/>
          <w:szCs w:val="20"/>
        </w:rPr>
        <w:t xml:space="preserve">crawlability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best practices in </w:t>
      </w:r>
      <w:r w:rsidRPr="00106EA3">
        <w:rPr>
          <w:rFonts w:ascii="Roboto Light" w:eastAsia="Roboto Light" w:hAnsi="Roboto Light" w:cs="Roboto Light"/>
          <w:b/>
          <w:bCs/>
          <w:sz w:val="20"/>
          <w:szCs w:val="20"/>
        </w:rPr>
        <w:t xml:space="preserve">AISEO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emerging search technologies, fostering a collaborative environment that encourages innovation and learning amongst diverse talents.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tested, learned, and adapted to new search engine behaviors, providing strategic insights that helped to shape the future direction of </w:t>
      </w:r>
      <w:r w:rsidRPr="00106EA3">
        <w:rPr>
          <w:rFonts w:ascii="Roboto Light" w:eastAsia="Roboto Light" w:hAnsi="Roboto Light" w:cs="Roboto Light"/>
          <w:b/>
          <w:bCs/>
          <w:sz w:val="20"/>
          <w:szCs w:val="20"/>
        </w:rPr>
        <w:t xml:space="preserve">AI 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within the agency.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skills in data visualization to create compelling graphics and dashboards that highlighted opportunities for improvement and communicated complex data sets to stakeholders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Evangelized new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approaches by presenting findings and strategic insights to leadership and clients, gaining buy-in and promoting cutting-edge performance optimization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advancements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and techniques, adapting optimization strategies to remain at the forefront of industry developments and proposing innovative initiatives to enhance client offerings.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multiple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responsive design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various APIs to support dynamic functionality in applications, ensuring high availability and performance while reducing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design and implement user-centric features, ensuring alignment with best practices in </w:t>
      </w:r>
      <w:r w:rsidRPr="00106EA3">
        <w:rPr>
          <w:rFonts w:ascii="Roboto Light" w:eastAsia="Roboto Light" w:hAnsi="Roboto Light" w:cs="Roboto Light"/>
          <w:b/>
          <w:bCs/>
          <w:sz w:val="20"/>
          <w:szCs w:val="20"/>
        </w:rPr>
        <w:t xml:space="preserve">UX/UI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increasing overall customer satisfaction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integration of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robust unit and integration testing for web applications, which improved code quality and defect resolution time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gather requirements and deliver enhancements rapidly, employing agile methodologies to provide timely deployments while maintaining team visibility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provided constructive feedback, focusing on code optimization, adherence to design patterns, and contemporary practices to uphold high standards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analyze application behavior, optimize load times, and implement improvements that enhanced user engagement through streamlined content delivery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documentation and knowledge-sharing sessions, fostering an environment of continuous improvement and advancement in both technical skills and project outcomes for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continuous integration and deployment processes, enhancing team efficiency and minimizing downtime during production releases through automated testing setups.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emerging technologies and industry trends by participating in hackathons and learning sessions, sharing insights with peers to inspire innovation and experimentation across engineering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collaborative code management, ensuring a smooth workflow among team members and maintaining project integrity through structured branching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Became well-versed in cloud technologies, particularly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deployments and application scaling, enhancing the performance and reliability of web applications across various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