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building and deploying AI and ML systems for web and mobile applications. Proficient in Python, TypeScript, and AI technologies with a strong focus on operational efficiency and member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Java, C#,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Frameworks:</w:t>
      </w:r>
      <w:r w:rsidRPr="00106EA3">
        <w:rPr>
          <w:rFonts w:ascii="Roboto Light" w:eastAsia="Roboto Light" w:hAnsi="Roboto Light" w:cs="Roboto Light"/>
          <w:sz w:val="20"/>
          <w:szCs w:val="20"/>
        </w:rPr>
        <w:t xml:space="preserve"> TensorFlow, PyTorch, Keras, scikit-learn, OpenAI API, LangChain, LangSmith, LlamaIndex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AWS, Azure, Google Cloud, Docker, Kubernetes, Lambda, DynamoDB,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MongoDB, Elasticsearch, Redshift, BigQuery, Vector Databases, Data Lake, Data Warehouse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Terraform, AWS CDK, VSCode, PyCharm, Docker Compose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AI-powered systems that improved member experiences and operational efficiency through building and optimizing applications using </w:t>
      </w:r>
      <w:r w:rsidRPr="00106EA3">
        <w:rPr>
          <w:rFonts w:ascii="Roboto Light" w:eastAsia="Roboto Light" w:hAnsi="Roboto Light" w:cs="Roboto Light"/>
          <w:b/>
          <w:bCs/>
          <w:sz w:val="20"/>
          <w:szCs w:val="20"/>
        </w:rPr>
        <w:t xml:space="preserve">LLM-driven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r w:rsidRPr="00106EA3">
        <w:rPr>
          <w:rFonts w:ascii="Roboto Light" w:eastAsia="Roboto Light" w:hAnsi="Roboto Light" w:cs="Roboto Light"/>
          <w:b/>
          <w:bCs/>
          <w:sz w:val="20"/>
          <w:szCs w:val="20"/>
        </w:rPr>
        <w:t xml:space="preserve">RAG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solve complex healthcare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AI pipelines utilizing modern orchestration frameworks like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LangSmith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and efficient data processing for healthcare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multi-agent systems capable of executing complex multi-step tasks, employing </w:t>
      </w:r>
      <w:r w:rsidRPr="00106EA3">
        <w:rPr>
          <w:rFonts w:ascii="Roboto Light" w:eastAsia="Roboto Light" w:hAnsi="Roboto Light" w:cs="Roboto Light"/>
          <w:b/>
          <w:bCs/>
          <w:sz w:val="20"/>
          <w:szCs w:val="20"/>
        </w:rPr>
        <w:t xml:space="preserve">advanced 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optimization strategies to enhance user interaction and satisfaction in healthcare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cloud-native AI infrastructure, focusing on optimizing performance, scalability, and cost efficiency using technologies such as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frameworks for evaluating AI performance, detecting hallucinations, and ensuring reliability at scale, utilizing tools like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observability in healthcare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Engineering to execute high-impact AI initiatives that align with company goals, demonstrating strong communication and project management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ongoing research and development to stay at the forefront of the AI ecosystem, translating emerging capabilities into practical applications that enhance healthcare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internal standards for AI development, promoting best practices and coding guidelines to ensure high-quality deliverables across the organization and enhance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loops into the development lifecycle to iterate effectively on projects, emphasizing rapid prototyping and agile methodologies in AI system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collaboration and continuous learning within the team to elevate the overall technical capabilities and project outcomes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technical discussions, ensuring adherence to best practices and optimal coding standards in AI system implementation and operation.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materials for new features and systems, enabling seamless onboarding for team members and ensuring a strong understanding of AI technologies applied 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AI projects, sharing insights and solutions that further current trends in AI and showcasing innovative approaches to industry challenges 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meetups and forums, keeping abreast of industry trends and technologies in AI, which equipped the team with knowledge of emerging best practices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user satisfaction metrics through the implementation of iterative improvements to AI applications, resulting in a more personalized experience for healthcare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enterprise-level systems, enhancing performance and reliability by employing cloud solutions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of AI softwar; facilitated cross-team collaboration to enhance product attributes.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solutions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for developing scalable applications, ensuring high availability and performance under heavy loads to accommodate the growing user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applications that leverage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a seamless user experience,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to modern cloud services and optimize data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ensuring that new features and updates to systems are delivered promptly with minimal impact on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SQL queries for relational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application's data retrieval processes and maintain efficient data storage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enhancing application functionality by implementing secure and scalable solutions, while adhering to industry standards for data protection and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frameworks and performed unit testing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reliability and quality of code prior to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to define the technology roadmap for AI initiatives, translating business needs into technical requirements and deliverable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stakeholders to understand product requirements and delivered tailored solutions to enhance user experience and customer satisfaction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 meetings, to iterate on product delivery and enhance team collaborations across various IT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user-centered designs and interfaces, ensuring applications meet business goals while providing an intuitive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sharing knowledge and techniques for best practices in software development, coding standards, and effective use of technology stacks.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