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11 years of experience in software development, specializing in designing and implementing robust conversational AI systems and applications. Proficient in Python, SQL, and modern data engineering frameworks. Strong problem-solving abilities and expertise in conversational architecture and design, particularly with chatbots and voice assistants.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spaCy, NLTK, Hugging Face Transformers, OpenAI GPT, Dialogflow, Rasa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Apache Kafka, AWS Lambda, ETL, Data Lakes, Data Warehousing, NoSQL Databases,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gRPC, GraphQL, Webhook, Microservices, OAuth 2.0, JWT, XML/JSON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CI/CD, Jenkins, Terraform,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conversational AI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engagement and satisfaction across multiple enterprise applications in record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requirements analysis in collaboration with product managers and UX designers, ensuring all conversational flows are optimized for user interactions using best practices in </w:t>
      </w:r>
      <w:r w:rsidRPr="00106EA3">
        <w:rPr>
          <w:rFonts w:ascii="Roboto Light" w:eastAsia="Roboto Light" w:hAnsi="Roboto Light" w:cs="Roboto Light"/>
          <w:b/>
          <w:bCs/>
          <w:sz w:val="20"/>
          <w:szCs w:val="20"/>
        </w:rPr>
        <w:t xml:space="preserve">conversation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enhancing dialog management capabilities and achieving significant improvements in user experiences through iterative testing and feedback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 backend services to provide seamless data retrieval and context management, enabling dynamic responses and enriching the user's conversational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simulations to evaluate model effectiveness and improve usability, focusing on refining both the user experience and model performance through continuous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models by employing techniques such as </w:t>
      </w:r>
      <w:r w:rsidRPr="00106EA3">
        <w:rPr>
          <w:rFonts w:ascii="Roboto Light" w:eastAsia="Roboto Light" w:hAnsi="Roboto Light" w:cs="Roboto Light"/>
          <w:b/>
          <w:bCs/>
          <w:sz w:val="20"/>
          <w:szCs w:val="20"/>
        </w:rPr>
        <w:t xml:space="preserve">prompt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parameter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context-aware and relevant outputs in conversational interactions within our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engineers and AI researchers, to foster innovation in the deployment of scalable conversational agents that align with users'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w:t>
      </w:r>
      <w:r w:rsidRPr="00106EA3">
        <w:rPr>
          <w:rFonts w:ascii="Roboto Light" w:eastAsia="Roboto Light" w:hAnsi="Roboto Light" w:cs="Roboto Light"/>
          <w:b/>
          <w:bCs/>
          <w:sz w:val="20"/>
          <w:szCs w:val="20"/>
        </w:rPr>
        <w:t xml:space="preserve">conversational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significantly enhancing team knowledge and encouraging a culture of learning and experimentation across technical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monitoring and logging solutions for conversational agents, ensuring performance metrics were tracked and allowing for proactive troubleshooting and iterative enhancements to the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w:t>
      </w:r>
      <w:r w:rsidRPr="00106EA3">
        <w:rPr>
          <w:rFonts w:ascii="Roboto Light" w:eastAsia="Roboto Light" w:hAnsi="Roboto Light" w:cs="Roboto Light"/>
          <w:b/>
          <w:bCs/>
          <w:sz w:val="20"/>
          <w:szCs w:val="20"/>
        </w:rPr>
        <w:t xml:space="preserve">development of 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high-quality software development and fostering an environment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pipelines with existing software solutions, utilizing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processing of large sets of conversational analysis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data tools and methodologies within the organization, leading to improved systems interoperability and ensuring that conversational AI systems met enterprise-level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outline key performance indicators (KPIs) for conversational AI deployment, regularly providing updates on progress and adjusting strategies based on feedback and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pursued advancements within the fields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cutting-edge techniques and maintaining competitive product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for AI models and conversational frameworks to facilitate knowledge transfer and provide reference for future development iterations.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engagement through cutting-edge software engineering practices, primarily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high-quality web and mobile applications, emphasizing responsiveness and user experience across various devices and platforms, leveraging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effectively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develop robust and maintainable backend services that interfaced with multiple front-end applications, ensuring overall system functionality is intuitive and user-friendly.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complex queries to enhance application performance and ensure efficient data handling practices across diverse software projects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user interfaces by collaborating closely with UX/UI designers, implementing their designs effectively using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functional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optimizations that improved software speed and responsiveness, taking advantage of modern development practices and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Gulp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provided constructive feedback to peers, nurturing an environment where best practices in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 are rigorously upheld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tools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bolstered software reliability and fostered confidence in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educating team members on emerging technologies and best practices, emphasizing the importance of innovation within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adaptive approach to problem-solving, regularly addressing unforeseen challenges in software projects with flexibility and creativity to ensure timely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 and enhancing communication within the development team to effectively meet sprint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rigorous testing and code refactorings, collaborating with teams to implement continuous integration and deployment pipelines enabling quick iteration of software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