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AI Consultant with 11 years of experience in software development, focusing on web and mobile applications. Proficient in delivering AI strategies, designing data integrations, and enhancing machine learning solutions. Strong ability to assess business goals and translate complex concepts into actionable AI solutions using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SQL, JavaScript, R,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Qlik Sense, OneStream, Microsoft Excel,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Processes, Data Warehousing, Data Pipeline Creation, Data Modeling, BigQuery,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Azure ML, GCP AI Platform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clients to assess their business goals, designing targeted </w:t>
      </w:r>
      <w:r w:rsidRPr="00106EA3">
        <w:rPr>
          <w:rFonts w:ascii="Roboto Light" w:eastAsia="Roboto Light" w:hAnsi="Roboto Light" w:cs="Roboto Light"/>
          <w:b/>
          <w:bCs/>
          <w:sz w:val="20"/>
          <w:szCs w:val="20"/>
        </w:rPr>
        <w:t xml:space="preserve">AI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 seamlessly with their existing </w:t>
      </w:r>
      <w:r w:rsidRPr="00106EA3">
        <w:rPr>
          <w:rFonts w:ascii="Roboto Light" w:eastAsia="Roboto Light" w:hAnsi="Roboto Light" w:cs="Roboto Light"/>
          <w:b/>
          <w:bCs/>
          <w:sz w:val="20"/>
          <w:szCs w:val="20"/>
        </w:rPr>
        <w:t xml:space="preserve">business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data flow and integration within various projects across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overall </w:t>
      </w:r>
      <w:r w:rsidRPr="00106EA3">
        <w:rPr>
          <w:rFonts w:ascii="Roboto Light" w:eastAsia="Roboto Light" w:hAnsi="Roboto Light" w:cs="Roboto Light"/>
          <w:b/>
          <w:bCs/>
          <w:sz w:val="20"/>
          <w:szCs w:val="20"/>
        </w:rPr>
        <w:t xml:space="preserve">OneStream AI initiative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support for client prospecting, demo development, and solution enhancement to align with the growing demand for AI-driven solutions in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OneStream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complex data insights that facilitate strategic decisions for clients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team members and clients to effectively leverage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their respective operations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customer engagement by designing tailored </w:t>
      </w:r>
      <w:r w:rsidRPr="00106EA3">
        <w:rPr>
          <w:rFonts w:ascii="Roboto Light" w:eastAsia="Roboto Light" w:hAnsi="Roboto Light" w:cs="Roboto Light"/>
          <w:b/>
          <w:bCs/>
          <w:sz w:val="20"/>
          <w:szCs w:val="20"/>
        </w:rPr>
        <w:t xml:space="preserve">AI/ML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directly address client needs, improving user adoption and satisfaction rates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(SME) in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crucial input during sales cycles and marketing events to promote OneStream's offerings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adeptly to craft interactive dashboards that reflect real-time organizational performance metrics and drive informed decision-making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This role involved collaborating with cross-functional teams to define data requirements and analytics solutions, ensuring the delivery of robust AI capabilities in client interfaces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overall project lifecycle of various AI initiatives, applying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to changing requirements and foster collaboration among diverse project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product features to both technical and non-technical audiences, ensuring clarity and engagement in discussions about </w:t>
      </w:r>
      <w:r w:rsidRPr="00106EA3">
        <w:rPr>
          <w:rFonts w:ascii="Roboto Light" w:eastAsia="Roboto Light" w:hAnsi="Roboto Light" w:cs="Roboto Light"/>
          <w:b/>
          <w:bCs/>
          <w:sz w:val="20"/>
          <w:szCs w:val="20"/>
        </w:rPr>
        <w:t xml:space="preserve">AI strategy implementations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future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enhancements of the </w:t>
      </w:r>
      <w:r w:rsidRPr="00106EA3">
        <w:rPr>
          <w:rFonts w:ascii="Roboto Light" w:eastAsia="Roboto Light" w:hAnsi="Roboto Light" w:cs="Roboto Light"/>
          <w:b/>
          <w:bCs/>
          <w:sz w:val="20"/>
          <w:szCs w:val="20"/>
        </w:rPr>
        <w:t xml:space="preserve">OneStream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responding to user feedback and integrating innovative AI functionalities to maximize customer satisfaction and platform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analysis of emerging </w:t>
      </w: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insights to senior management about potential tech enhancements to maintain competitive advantages in AI-driven finance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education on foundational AI concepts and emerging trends in data technologies among client teams, positioning them for success in technology adoption and integration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drafting comprehensive documentation that outlines AI strategies, enabling project teams to maintain consistency and clarity across various integration and implementation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for </w:t>
      </w:r>
      <w:r w:rsidRPr="00106EA3">
        <w:rPr>
          <w:rFonts w:ascii="Roboto Light" w:eastAsia="Roboto Light" w:hAnsi="Roboto Light" w:cs="Roboto Light"/>
          <w:b/>
          <w:bCs/>
          <w:sz w:val="20"/>
          <w:szCs w:val="20"/>
        </w:rPr>
        <w:t xml:space="preserve">dynamic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 combination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user interaction across various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monitoring tools into existing systems, providing clients with real-time analytics and dashboards that leveraged data visualization principles to track KPIs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technical requirements and develop UI/UX designs that align with customer expectations, ensuring high-quality delivery of end-user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Agile/Scrum methodologies to manage software development projects efficiently, fostering collaboration among developers, QA engineers, and business analysis teams throughout iterative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development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with responsive design principles and interactive features that improve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deployment of applications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CI/CD pipelines to reduce integration times and streamline the release process for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systems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maintain reliable, performance-oriented databases, ensuring data integrity and security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and coding standards, fostering a culture of quality and shared knowledge within the team environment to drive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design discussions, providing constructive feedback and innovative solutions to enhance code quality and team efficiency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architecture that supported seamless communication between client applications and server-side processing, enhancing overall system modularity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applications for performance improvements, employing profiling and analysis tools to identify bottlenecks and enhancing software efficiency through targeted code refactoring.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software issues impacting deployments, coordinating with cross-functional teams to devise effective solutions, ensuring minimal downtime and consistent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