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focused on web and mobile applications. Expertise in designing and implementing seamless backend solutions using .NET, GoLang, and cloud technologies including AWS and Azure. Proven ability to collaborate in cross-functional teams, ensuring high-quality software delivery through CI/CD practices and utilization of containerized deployments. Proficient in integrating complex systems, optimizing APIs, and driving performance improvements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C#, JavaScript, TypeScript,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 Core, ASP.NET, Entity Framework, Microservices, REST,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Platforms:</w:t>
      </w:r>
      <w:r w:rsidRPr="00106EA3">
        <w:rPr>
          <w:rFonts w:ascii="Roboto Light" w:eastAsia="Roboto Light" w:hAnsi="Roboto Light" w:cs="Roboto Light"/>
          <w:sz w:val="20"/>
          <w:szCs w:val="20"/>
        </w:rPr>
        <w:t xml:space="preserve"> Docker, Kubernetes, Jenkins, Terraform, AWS, Azure, GCP,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Project Management:</w:t>
      </w:r>
      <w:r w:rsidRPr="00106EA3">
        <w:rPr>
          <w:rFonts w:ascii="Roboto Light" w:eastAsia="Roboto Light" w:hAnsi="Roboto Light" w:cs="Roboto Light"/>
          <w:sz w:val="20"/>
          <w:szCs w:val="20"/>
        </w:rPr>
        <w:t xml:space="preserve"> Git, ADO, JIRA, Trello, Agile, 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MongoDB, PostgreSQL, Redis, Cosmos 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seamless backend services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optimal performance and scalability for diverse applications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microservices architecture while applying best practices in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design, facilitating efficient communication between various systems and enhancing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engineer and optimize CI/CD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tools for robust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Microsoft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telephony systems to streamline complex workflow processes, enhancing productivity and ensuring data integrity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team knowledge-sharing sessions, fostering a culture of collaboration and continuous improvement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multi-developer environments, reducing integration issues and enhancing team responsiveness to feedback and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to develop effective, scalable applications, leveraging services such as Lambda, S3, Functions, and App Services for optimized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and orchestration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ensuring that applications perform consistently in different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proposing innovative solutions that leverage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greater scalability and maintainability as the application landscape evolved.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security practices relevant to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implementing appropriate measures to protect applications and data from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profiling and optimization practices, using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diagnose performance issues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translate business needs into technical specifications, and ensure successful deployment against client expectations, fostering transparency and relationship 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enhancing collaboration and improving development cycles through iterative, feedback-driven processes and daily standups.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in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and imparting knowledge on effective problem-solving techniques 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best practices, ensuring that the team stays up-to-date with industry standards and can adopt innovative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microservices architecture for high-performance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mechanisms for various applications, ensuring compliance with industry standards and client requirements for data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Agile teams to refine requirements, plan sprints, and deliver high-quality software while adhering to timelines and budget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clear and efficient communication between diverse systems and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in developing comprehensive solutions involving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operational capabilities and reducing deployment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 ensuring team collaboration through branching and merging techniques while maintaining clean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integrating CI/CD pipelines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and encouraging regular deployment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to ensure adherence to coding standards, promote best practices, and advise peers on potential improvements to their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optimize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configurations, ensuring high availability and improved performance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application issues, employing effective debugging techniques to identify and resolve root causes while minimizing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front-end interfaces for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integrating back-end functionalities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team members in programming practices and solutions design, fostering an environment of continuous learning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