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Security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Security Engineer with over 11 years of experience in software development, specializing in web and mobile applications. Proven expertise in cloud security, DevSecOps, and vulnerability management with hands-on experience in AWS and Python. Adept at leading security assessments, driving remediation, and establishing robust security protocols across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C#, Ruby,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Burp Suite, Snyk, Qualys, Splunk, SonarQube, Fortify, Nessus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Infrastructure as Code, Test-Driven Development, Continuous Integration, Continuous Delivery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Authorization: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SAML, JWT, IAM, LDAP, OpenID, PKI, MFA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Security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assessments for cloud-native applications by developing a comprehensive framework to identify vulnerabilities while collaborating cross-functionally to enhance systemic security and protect corporate environments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daily security alerts and operations,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streamline incident response, validate controls, and mitigate vulnerabilities in alignment with corporate security standards and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custom security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vulnerability scanning and reporting, enhancing operational efficiency and decreasing manual intervention across security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embed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software development lifecycle, promoting best practices that raised overall security compliance within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incident response capabilities through independent analysis, leading initiatives to investigate security breaches while providing actionable insights for remediation and future prevention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existing hardening standards for applications and cloud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security mechanisms tailored to the organization’s evolving needs and threat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security tools and libraries into existing workflows, driving efficiency and effectiveness in vulnerability management and incident remediation procedures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threat modeling workshops to evaluate and prioritize security risks associated with product features, enabling teams to proactively address potential vulnerabilities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company’s security awareness programs, offering training sessions on identifying security risks and ensuring all employees understand best practices to mitigate threats in their day-to-day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security trends and updated protocols based on findings, keeping the organization at the forefront of security management and resilience against advanced persistent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mechanisms for container orchestration platforms to detect anomalous behavior, thereby strengthening the security posture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and supporting compliance efforts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collaboration with external vendors, conducting regular security assessments and audits to ensure compliance with established security protocols and to bolster the overall security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and maintained inventory of security tools and technologies used within the organization, staying abreast of industry changes and improvements to ensure relevance and efficiency in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security within engineering teams by advocating security considerations in every phase of development, ultimately embedding a proactive security mindset and fostering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third-party integrations, verifying adherence to security protocols and ensuring that potential risks are accurately assessed and mitigated during onboarding procedures.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within various project teams while ensuring security best practices were followed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 while leading projects that required collaborative efforts across multiple teams, effectively steering the development of applications that retained intrinsic security features and compliance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focused on improving security practices, leading to an elevated standard of code quality and reduction in security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predictive analytics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system robustness while ensuring data security and integrity across data streams and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 applications while implementing security measures ensuring data encryption and protection against unauthorized access throughout backend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secure coding practices influenced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fostering a knowledgeable development team that prioritized security awareness and risk mitigation.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integrate RESTful APIs while ensuring authentication considerations and security standards were consistently met throughout development and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activities, providing critical analysis and escalation processes that supported timely resolution of security incidents within production environments, thereby reducing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around implementing Machine Learning algorithms in enhancing vulnerability detection systems and providing insights to drive configurations that improve overall security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documentation of technical specifications and compliance protocols to ensure adherence to internal policies and regulations, greatly improving overall audit readiness and compliance standings.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network security measures to bolster cloud infrastructure against potential intrusions, ensuring both the safety of sensitive data and continuity of operations in a hybrid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continuous improvement of internal security policies and procedures through active involvement in research and dissemination of latest security threats and trends in the industry.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