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SecOps Engineer with over 11 years in software development, specializing in web and mobile applications. Proven expertise in security operations, incident management, and cloud security solutions. Strong analytical and problem-solving abilities, with a commitment to continuous improvement in security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xml:space="preserve"> AWS, Azure, Google Cloud Platform, CloudFormation,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SIEM, EDR, vulnerability scanners, firewalls, encryption technologies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Frameworks:</w:t>
      </w:r>
      <w:r w:rsidRPr="00106EA3">
        <w:rPr>
          <w:rFonts w:ascii="Roboto Light" w:eastAsia="Roboto Light" w:hAnsi="Roboto Light" w:cs="Roboto Light"/>
          <w:sz w:val="20"/>
          <w:szCs w:val="20"/>
        </w:rPr>
        <w:t xml:space="preserve"> SOC2, ISO 27001, NIST, GDPR, CIS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Management:</w:t>
      </w:r>
      <w:r w:rsidRPr="00106EA3">
        <w:rPr>
          <w:rFonts w:ascii="Roboto Light" w:eastAsia="Roboto Light" w:hAnsi="Roboto Light" w:cs="Roboto Light"/>
          <w:sz w:val="20"/>
          <w:szCs w:val="20"/>
        </w:rPr>
        <w:t xml:space="preserve"> Single Sign-On (SSO), OAuth, SAML, OpenID Connect, Active Directory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DevSecOps Practices:</w:t>
      </w:r>
      <w:r w:rsidRPr="00106EA3">
        <w:rPr>
          <w:rFonts w:ascii="Roboto Light" w:eastAsia="Roboto Light" w:hAnsi="Roboto Light" w:cs="Roboto Light"/>
          <w:sz w:val="20"/>
          <w:szCs w:val="20"/>
        </w:rPr>
        <w:t xml:space="preserve"> CI/CD, Container Security, Infrastructure as Code, Automated Security Testing, Zero Trust Principles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security monitoring and incident response processes, integrating advanced monitoring systems to protect cloud infrastructure and ensuring timely detection of security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the vulnerability management program, partnering with cross-functional teams to remediate security issues and optimize the use of security tooling, including SIEM and EDR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security runbooks and incident response procedures, ensuring all team members understood protocols for managing security incidents and compliance with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security investigations and forensics, utilizing industry-standard tools to analyze incidents and provide actionable insights to enhance organizational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implementation of Single Sign-On (SSO) across multiple platforms, enhancing user experience while strengthening access controls and reducing potential attack vectors.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Zero Trust architecture implementations to further secure internal communication and access to resources, effectively minimizing lateral movement opportunities for potential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key security processes to improve operational efficiency, leveraging CI/CD pipelines for seamless integration of security measures and faster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Director of Technology &amp; Operations to ensure adherence to SOC2 compliance requirements, proactively addressing gaps and enhancing security measures across all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vendor security assessments for third-party integrations, applying rigorous criteria to ensure partnerships align with FreeWill’s security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security expertise on customer calls, clearly communicating complex security concepts to non-technical stakeholders and fostering trust in our security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security policies and procedures, ensuring alignment with evolving regulatory demands and continuously improving the organization’s security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strategic security initiatives, demonstrating proactive engagement in fostering a culture of security excellence within the organization and driving team education on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training sessions, contributing insights on emerging security trends and technologies to enhance team readiness and overall security awareness.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collaboration efforts to identify new security challenges and develop solutions, enhancing the organization’s overall resilience to security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continuous assessment of AI-specific security controls, integrating innovative solutions to keep pace with evolving cybersecurity threats and organizational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industry-standard practices in software development,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workflow efficiency and improve collaboration across teams in the development of secure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coding standards and best practices for software development teams, integrating security measures throughout the software development lifecycle to mitigate potential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application security measures, collaborating with QA teams to include security testing in development pipelines, ensuring thorough vetting of new releases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participation in security reviews and audits, providing recommendations based on comprehensive understanding of compliance requirements such as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ISO 27001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build user-centric web and mobile solutions, emphasizing secure design principles and maintaining a balance between functionality and security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security practices, facilitating knowledge sharing sessions to promote security awareness and practices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activities, assisting in the resolution of security incidents and performing post-incident analyses to identify areas for process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cross-team projects involving cloud security solutions, leveraging experience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secure cloud architectures for application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critical analysis of security frameworks, ensuring that the organization remains compliant with industry standards while exploring innovations in security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internal security tools to streamline the identification and management of threats, contributing to overall operational efficiency and enhanced security posture.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preparing technical documentation related to security policies, procedures, and practices, fostering a transparent environment for security governance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 security-first culture within the organization, promoting an understanding of the shared responsibility model in managing enterprise security.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