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over 11 years of experience in developing web and mobile applications. Proficient in Salesforce Commerce Cloud, Progressive Web Apps, and eCommerce solutions. Proven track record of collaborating with cross-functional teams and optimizing infrastructure for enhanced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 SASS, Node.js, Java,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Salesforce Commerce Cloud, Site Genesis, SFRA, PWA Kit, React, jQuery,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Business Manager, Git, JIRA, Docker, AWS, Google Analytics, Postman,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Firebase, Oracle,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Travis CI, CircleCI, Kubernetes, Ansible, Terraform, Nginx, Apache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through a collaborative approach, ensuring the integration of best practices in eCommerce and achieving seamless user experiences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Progressive Web 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the </w:t>
      </w:r>
      <w:r w:rsidRPr="00106EA3">
        <w:rPr>
          <w:rFonts w:ascii="Roboto Light" w:eastAsia="Roboto Light" w:hAnsi="Roboto Light" w:cs="Roboto Light"/>
          <w:b/>
          <w:bCs/>
          <w:sz w:val="20"/>
          <w:szCs w:val="20"/>
        </w:rPr>
        <w:t xml:space="preserve">PWA Kit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website performance and enabling fast, reliable user experiences on mobile and desktop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integration feeds with third-party services, focusing on product data synchronization, inventory management, and price updates for improved system efficiency and better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debug and optimize site performance metrics, implementing caching strategies to improve load times and overall site responsiveness based on analytical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ISML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an environment of continuous learning and development within the technical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and maintained compliance with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requirements, adapting to new updates while ensuring the existing systems remain functional and efficient.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protocols using automated frameworks to ensure high-quality code deployments and minimized downtime during integration cycles within the eCommerce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risks within projects by conducting thorough analyses and designing mitigation strategies to address these concerns proactively, enhancing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architecture reviews focused on scalability and performance improvements, leading to successful migrations and enhancements of existing internal systems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external development agencies to create tailored solutions for unique business needs, ensuring comprehensive integration of eCommerce capabilities aligned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assess website operational metrics, proactively addressing areas of improvement that significantly reduced downtime and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customized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cartridges, enhancing functionality and interoperability with existing systems to meet changing business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on the latest trends and advancements in eCommerce development, integrating novel strategies and tools into ongoing projects to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code repositories and systems to ensure knowledge transfer and maintain clarity in architectural decisions for current and future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company procedures for product and order management systems, resulting in significant enhancements in operational workflows, thereby boosting overall performance for users.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responsive and dynamic user interfaces for various scale applications in the retail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functional and technical specifications, ensuring all developments aligned with business goals and user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RESTful APIs to support frontend functionalities, streamlining user interactions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applying knowledge of caching mechanisms and data storage solutions to enhance user access times and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quality, fostering a collaborative environment while sharing insights for continuous improvement among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participating in daily stand-ups, sprint planning, and retrospectives to advocate for best practices in project management and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existing applications, enhancing functionalities and creating seamless user experiences through efficient data handling and processing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and team collaboration, ensuring proper tracking of changes and facilitating efficient handling of requests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tests for applications to increase software reliability and streamline release processes through continuous integration and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for junior engineers, equipping them with essential skills in technologies relevant to web development and the eCommerce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web servers and databases to optimize application performance, focusing on ensuring high availability and swift responses to user requests across all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user feedback and application performance metrics,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monitoring solutions to drive improvements to user experience and application reliability.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