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Junior SEO Associate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digital marketing professional with 11 years of experience in SEO strategy, local search optimization, and data analytics. Adept at using a variety of SEO tools to drive traffic and improve ROI through innovative marketing solutions and data-driven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Keyword Research, On-page SEO, Competitive Analysis, Content Creation, Link Building, Technical SEO, Local SEO, SEO Audits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SEMrush, Google Search Console, Google Tag Manager, Conductor, Ahrefs, Moz, Data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Python, PHP, SQL,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GA4, AI-driven Marketing Tools, SEO Automation Tools, Data Analysis Tools, Machine Learning Basics, Bing Webmaster Tools, Screaming Frog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&amp; Collaboration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Excel, PowerPoint, Google Workspace, Slack, Zoom, Trello, Asana, Notion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Junior SEO Associate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identifying opportunities for improvement and resolution of potential roadblocks for clients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digital presence and engagement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creation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focused on driving organic traffic, leveraging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competitive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keyword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engage target audiences and increase search engine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 building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campaigns utilizing outreach techniques and relationship management, enhancing domain authority and fostering valuable partnerships that support client growth in competitive marketplaces.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Search Console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report on client website performance, tracking metrics such as traffic changes, rankings, and conversions, ensuring alignment with business strategy and ROI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the development of client strategies, ensuring that all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communicated effectively through presentations and tailored reporting documents.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trends, frequently engaging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community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attending webinars, and integrating cutting-edge practices into actionable strategies for continuous improvement and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competitor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industry trends and growth opportunities, harnessing this knowledge to adapt existing strategies and propose solutions aimed at enhancing clients' market 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recommendations, including site structure and user experience assessments, optimizing websites for crawlability and indexing to ensure clients maximize visibility across search engines.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weekly and monthly reports detailing client progress,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and deliver actionable insights for further strategy refinement and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mindset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interpret complex data sets, providing clients with strategic recommendations and being proactive about potential challenges and solutions related to their digital marketing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focused on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features relevant to the digital marketing landscape, integrating these insights into effective client strategies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for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account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customize communication and reporting, ensuring all client interactions were aligned with their individual preferences and needs to enhance overall satisfaction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iterated upon best practice guides and templates for future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 processes while ensuring consistency and quality across all deliverables for various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by delivering fantastic customer service, responsiveness during engagements, and providing clear explanations of technical concepts to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marketing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ChatGPT for content generation, enhancing efficiency and creativity while staying ahead of industry changes and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experience and streamlined functionalities across multiple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substantial code reviews and contributed to team standards that emphasize flexibility and maintainability, using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assurance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UX/UI designers to implement responsive design principles, enabling seamless navigation and optimizing performance across devices using best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scrum ceremonies to ensure continuous delivery and improvement, collaborating effectively across cross-discipline teams, fostering a culture of innovation, and reducing lead times through process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of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cloud-based solutions into existing workflows, improving operational efficiency and boosting overall project delivery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refine and shape product backlogs, establishing a prioritized roadmap that enables focused development and maximizes the resources available for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team, optimizing deployment processes and facilitating the implementation of CI/CD pipelines for more robust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developments and project updates to non-technical stakeholders during presentations and reports, simplifying complex concepts to ensure understanding of project impacts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quality assurance processes, ensuring software reliability and optimal user experiences before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legacy systems to new platforms, closely assessing the architecture and adjusting existing functionalities to align with modern software standards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shared knowledge on innovative technologies that foster continuous learning and growth within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initiatives aimed at improving applicability and efficiency within local and global development spheres, fostering collaboration and knowledge sharing among peers.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