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innovative Senior Software Developer with over 11 years of experience in developing robust web and mobile applications. Strong expertise in .NET, C#, JavaScript, and responsive design principles, adept at delivering high-performance applications. Proven ability to lead teams and collaborate effectively across multiple departments. Passionate about harnessing modern development tools and frameworks to enhance user experiences and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Python, Java, PHP,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React, Angular, Node.js, NServiceBus, Bootstrap, jQuery,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RavenDB, MySQL, PostgreSQL, SQLite,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Azure DevOps, Jenkins, Postman,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Firebase, Heroku, Google Cloud Platform, DigitalOcean, IBM Cloud, Oracle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and hybrid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and high-performance user experiences across varied devices, contributing significantly to enhanced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communication between services and relying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NServiceBus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operations and improved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workshops with interdisciplinary teams to ensure pipeline fluidity and contributors’ alignment, thereby optimizing resource allocation and facilitating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debugging sessions,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to maintain code integrity, encourage peer learning, and uphold quality standards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RESTful APIs for the backend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interoperability across various frontend frameworks and improving application scalability for long-term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user feedback to iteratively improve application usability, leveraging analytics and user interface testing tools to meet changing end-user expectations and project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education on industry trends and emerging technologies to keep project approaches aligned with modern software development best practices and competitive marketplace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and standards to enhance the onboarding process and establish clear coding guidelines for future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like Jasmine and Mocha for unit testing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functionality reliability before deployment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environments, facilitating seamless setups for multiple projects and significantly reducing time on configuration and deployment processes across diverse setups.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lightweight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speed and responsiveness of user interfaces across both desktop and mobile platforms, resulting in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contemporary application practices, fostering a collaborative team culture with shared knowledge and technical growth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explore new business opportunities driven by tech innovations, collaborating with stakeholders to align project goals and deliver creative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deployments, resulting in consistent and error-free integration into production environments while improving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agile development to manage workflow effectively, prioritized tasks based on urgency and team goals, fostering a balanced approach to feature development and bug fixing.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applications for enterprise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performance optimization and scalability to meet client-specific requirements and institutional standards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design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external services, allowing for a seamless connection between legacy systems and modern applications while enhancing user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redesign process for multiple applications, implementing responsive design principles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5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3 to ensure cross-browser compatibility and optimize the user interface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promote iterative development processes, enabling rapid response to changing project requirements and ensuring stakeholder feedback was integrated throughout all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new team members in coding best practices, particularly focusing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strengthen the overall quality of code produced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sessions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wireframing tools to visualize project requirements and enhance communication among stakeholders, ensuring expectations were met on every level.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NoSQL databases for persistent data storage solutions, leveraging the appropriate technology based on application requirements and performance considerations.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informing both technical and non-technical team members on project's cloud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third-party vendors to integrate functionalities and ensure seamless data flow across platforms, greatly enhancing application capabilities and end-user experience while improving overall project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targeted UX/UI modifications using feedback from users and analytics to iterate on product features, thus improving user retention rates and overall satisfaction with web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research on industry trends such as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monolithic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to enhance application design and scalability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asynchronous architecture principles to manage high-load data processing tasks, ensuring efficiency in data handling and responsiveness while also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