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Robotics Process Automation Developer with 11 years of software development experience in web and mobile applications. Skilled in UiPath, Agile methodologies, and mentoring teams. Proven track record in delivering high-quality technology solutions for government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 Java, SQL, VB.NET,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RPA Tools:</w:t>
      </w:r>
      <w:r w:rsidRPr="00106EA3">
        <w:rPr>
          <w:rFonts w:ascii="Roboto Light" w:eastAsia="Roboto Light" w:hAnsi="Roboto Light" w:cs="Roboto Light"/>
          <w:sz w:val="20"/>
          <w:szCs w:val="20"/>
        </w:rPr>
        <w:t xml:space="preserve"> UiPath, Blue Prism, Automation Anywhere, WorkFusion, Pega, Kofax, Power Automate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Bitbucket, Jira, Confluence, Docker, Kubernetes,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Methodologies:</w:t>
      </w:r>
      <w:r w:rsidRPr="00106EA3">
        <w:rPr>
          <w:rFonts w:ascii="Roboto Light" w:eastAsia="Roboto Light" w:hAnsi="Roboto Light" w:cs="Roboto Light"/>
          <w:sz w:val="20"/>
          <w:szCs w:val="20"/>
        </w:rPr>
        <w:t xml:space="preserve"> Agile, Scrum, DevOps, Waterfall, CI/CD,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AWS, Azure, SQL Server, OracleDB, PostgreSQL,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delivery of complex </w:t>
      </w:r>
      <w:r w:rsidRPr="00106EA3">
        <w:rPr>
          <w:rFonts w:ascii="Roboto Light" w:eastAsia="Roboto Light" w:hAnsi="Roboto Light" w:cs="Roboto Light"/>
          <w:b/>
          <w:bCs/>
          <w:sz w:val="20"/>
          <w:szCs w:val="20"/>
        </w:rPr>
        <w:t xml:space="preserve">RPA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adapting to evolving requirements and ensuring alignment with business processes to enhance operational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developers, fostering their growth and guiding them in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while cultivating an environment of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documented business processes in detail, identifying opportunities for automation and translating those processes into viable </w:t>
      </w:r>
      <w:r w:rsidRPr="00106EA3">
        <w:rPr>
          <w:rFonts w:ascii="Roboto Light" w:eastAsia="Roboto Light" w:hAnsi="Roboto Light" w:cs="Roboto Light"/>
          <w:b/>
          <w:bCs/>
          <w:sz w:val="20"/>
          <w:szCs w:val="20"/>
        </w:rPr>
        <w:t xml:space="preserve">RPA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RPA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according to standard design principles, ensuring maintainability and scalability of solutions to meet multiple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the complexities of scheduling and debugging within the </w:t>
      </w:r>
      <w:r w:rsidRPr="00106EA3">
        <w:rPr>
          <w:rFonts w:ascii="Roboto Light" w:eastAsia="Roboto Light" w:hAnsi="Roboto Light" w:cs="Roboto Light"/>
          <w:b/>
          <w:bCs/>
          <w:sz w:val="20"/>
          <w:szCs w:val="20"/>
        </w:rPr>
        <w:t xml:space="preserve">RPA tool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 center, applying problem-solving skills to deliver consistent, high-quality solutions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infrastructure requirements effectively to stakeholders, ensuring mutual understanding of </w:t>
      </w:r>
      <w:r w:rsidRPr="00106EA3">
        <w:rPr>
          <w:rFonts w:ascii="Roboto Light" w:eastAsia="Roboto Light" w:hAnsi="Roboto Light" w:cs="Roboto Light"/>
          <w:b/>
          <w:bCs/>
          <w:sz w:val="20"/>
          <w:szCs w:val="20"/>
        </w:rPr>
        <w:t xml:space="preserv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project objectives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streamlining collaboration among team members, and enhancing code quality through pull requests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of process standardization within </w:t>
      </w:r>
      <w:r w:rsidRPr="00106EA3">
        <w:rPr>
          <w:rFonts w:ascii="Roboto Light" w:eastAsia="Roboto Light" w:hAnsi="Roboto Light" w:cs="Roboto Light"/>
          <w:b/>
          <w:bCs/>
          <w:sz w:val="20"/>
          <w:szCs w:val="20"/>
        </w:rPr>
        <w:t xml:space="preserve">RPA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implementing best practices to optimize development workflows and reduce duplication of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and identified new process opportunities for automation, applying keen analytical skills to assess feasibility and recommend automation solutions that drive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maintaining stakeholder engagement through regular updates and clear communication regarding project timelines, challenges, and needs across multiple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repetitive tasks using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improvement in team productivity, enabling members to focus on more strategic initiatives and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on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upskilling within the team, enhancing overall team performance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customized </w:t>
      </w:r>
      <w:r w:rsidRPr="00106EA3">
        <w:rPr>
          <w:rFonts w:ascii="Roboto Light" w:eastAsia="Roboto Light" w:hAnsi="Roboto Light" w:cs="Roboto Light"/>
          <w:b/>
          <w:bCs/>
          <w:sz w:val="20"/>
          <w:szCs w:val="20"/>
        </w:rPr>
        <w:t xml:space="preserve">RPA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seamlessly with existing systems and providing additional functionality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various departments to ensure that </w:t>
      </w:r>
      <w:r w:rsidRPr="00106EA3">
        <w:rPr>
          <w:rFonts w:ascii="Roboto Light" w:eastAsia="Roboto Light" w:hAnsi="Roboto Light" w:cs="Roboto Light"/>
          <w:b/>
          <w:bCs/>
          <w:sz w:val="20"/>
          <w:szCs w:val="20"/>
        </w:rPr>
        <w:t xml:space="preserve">RPA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the operational needs and requirements of each business unit.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environments and requirements, demonstrating flexibility and resilience in approach, while consistently achieving project deliverables and milestones.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highly responsive interfaces and improving user experience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software solutions, using agile methodologies to enhance development efficiency and maintain high-quality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ensuring continuous integration and continuous deployment within all projects, significantly reducing the time to market for new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integration of complex front-end applications with backend data services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junior developers, fostering a culture of learning and ensuring adherence to best practices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issue resolution, utilizing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bugs effectively and enhance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to track project progress and tackle any blockers swiftly, demonstrating strong communication skills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existing code and database queries, leading to improved load times and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and architecture decisions thoroughly, facilitating knowledge transfer and ease of onboarding for new developers joining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in software development, increasing the overall productivity and efficiency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software development lifecycle, ensuring compliance with company policies and safeguarding sensitive data throughout application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define testing protocols, resulting in consistent delivery of high-quality software products free of defects.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