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professional with 11 years of experience in software development, specializing in data engineering and analytics. Proficient in building scalable data models and pipelines, with a strong understanding of revenue operations. Expertise in SQL, data warehousing solutions, ETL processes, and business intelligence tools, enabling data-driven decision-making and reporting.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ETL, ELT, Python, dbt, Looker, BigQuery,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Operations: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Modeling, Data Warehousing, API Integrations, Reverse ETL, GitHub, Streamlit, Airflow, Data Lakes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HubSpot, Redshift, Tableau, Power BI, MongoDB, Excel,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React, Django, Node.js, Express, Jupyter,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Freshness, Query Optimization, Cost Management, Partitioning, Clustering, Data Validation, Schema Management, Monitoring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complex dataset structures in the data warehouse, ensuring optimization for performance and cost, enabling seamless access for analytics teams and client reporting demands in revenue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all aspects of data warehouse performance, including partitioning and clustering strategies, which significantly enhanced data retrieval times and overall system efficiency across various project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ETL/ELT pipelines integrating various revenue systems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data flow and timely synchronization with upstream data sources for accurate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RevOps consultants to translate business requirements into scalable data models, effectively communicating technical details for better alignment with business goals and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validation strategies to ensure the accuracy and integrity of revenue data across systems, incorporating automated testing approaches to mitigate risks of data inconsistencies and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reverse ETL processes to operationalize data insights across multiple business channels,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API integrations for effective data movement and synchronization.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GitHub repository management, promoting best practices in version control and collaborative workflows, enhancing code quality and reducing deployment risks within the analytics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data models and warehouse structures to support knowledge transfer and onboarding of data analysts and engineers, fostering a culture of transparency and shared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dashboard metrics, ensuring consistent definitions and visual representation of analytics data for internal stakeholders and clients, enhancing visibility into performance indicators.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best practices in data modeling and warehouse management, enhancing the skill set of junior team members and promoting a culture of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Interacted directly with clients to understand their unique revenue analytics needs, ensuring that the delivered solutions aligned with their strategic objectives and operational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the health of data pipelines, employing proactive measures to resolve issues and maintain data freshness, ensuring stakeholders always had access to real-time insights for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performance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internal reporting purposes, facilitating better understanding of revenue-related metrics and patterns for the executive team and aligning with business targets.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models for improved storytelling through analytics, ensuring that revenue teams could utilize the insights for actionable strategies and informed decision-making pathways based on real-time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atmosphere within cross-functional teams, focusing on shared goals in revenue operations and analytics to drive successful implementation of data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facilitate data ingress and egress, enhancing operational efficiency and driving insights from revenue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 models incorporating key performance indicators relevant to revenue growth, ensuring structure and accessibility for real-time analytics, which streamlined decision-making processes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warehouse architectures integrating diverse data sources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revenue analysis, improving overall strategic planning capabilities for sales and marketing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data workflows, thereby reducing manual overheads and increasing accuracy in revenue data reporting, supporting timely strategic initiatives for business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data audits to identify inconsistencies, implementing remediation strategies that resulted in higher data integrity and reliability for client-facing reporting obligations, upholding quality assurance measures.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establish best practices for data model design, significantly increasing the usability and adaptability of datasets in relation to evolving business needs and analytics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keen understanding of the nuances within revenue operations, continuously iterating data solutions to align with dynamic market conditions and client expectations, driving results through adaptability.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constant skill enhancement for data operations technologies and emerging trends in analytics, ensuring implementation of progressive solutions to meet the challenges facing the revenue analytics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meetings, offering insights based on analytics findings and trends that supported executive decisions on resource allocation and revenue forecasts, aligning goals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pipelines with a focus on real-time data processing capabilities, facilitating the ingestion of fresh revenue data to further amplify the accuracy of operational insights and reporting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procedures within the data engineering lifecycle, ensuring the reliability of data models and pipelines and effectively reducing the incidence of errors in published reports.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new analytics and reporting tools as per business needs, effectively transitioning internal and external stakeholders to enhanced platforms that provided better insights into revenue streams.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