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innovative professional with over 11 years of experience in software development, focusing on web and mobile applications. Proven expertise in operating and supervising advanced robotic systems to enhance efficiency and sustainability in last-mile delivery. Strong collaboration skills with engineering teams to ensure optimal performance and real-world application of robotics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C#,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Node.js, Flask, Django, TensorFlow, OpenCV,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Platforms:</w:t>
      </w:r>
      <w:r w:rsidRPr="00106EA3">
        <w:rPr>
          <w:rFonts w:ascii="Roboto Light" w:eastAsia="Roboto Light" w:hAnsi="Roboto Light" w:cs="Roboto Light"/>
          <w:sz w:val="20"/>
          <w:szCs w:val="20"/>
        </w:rPr>
        <w:t xml:space="preserve"> Linux, Windows, MacOS, Ubuntu, Android, iOS,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Robotics &amp; Automation:</w:t>
      </w:r>
      <w:r w:rsidRPr="00106EA3">
        <w:rPr>
          <w:rFonts w:ascii="Roboto Light" w:eastAsia="Roboto Light" w:hAnsi="Roboto Light" w:cs="Roboto Light"/>
          <w:sz w:val="20"/>
          <w:szCs w:val="20"/>
        </w:rPr>
        <w:t xml:space="preserve"> ROS (Robot Operating System), Gazebo, PX4, QGroundControl, Simulink, Machine Learning, Computer Vision, AI Algorithms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CI/CD, Test-Driven Development, Version Control (Git), Software Architecture,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advanced robotics systems remotely, leveraging </w:t>
      </w:r>
      <w:r w:rsidRPr="00106EA3">
        <w:rPr>
          <w:rFonts w:ascii="Roboto Light" w:eastAsia="Roboto Light" w:hAnsi="Roboto Light" w:cs="Roboto Light"/>
          <w:b/>
          <w:bCs/>
          <w:sz w:val="20"/>
          <w:szCs w:val="20"/>
        </w:rPr>
        <w:t xml:space="preserve">ROS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OpenCV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across various environments while collaborating with engineering teams to refine performance and functionality of robotic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pre-defined scenarios for robotic missions by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complex tasks, enhancing the efficiency of operations in both urban and test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Collected and analyzed operational data from robotic systems using advanced </w:t>
      </w:r>
      <w:r w:rsidRPr="00106EA3">
        <w:rPr>
          <w:rFonts w:ascii="Roboto Light" w:eastAsia="Roboto Light" w:hAnsi="Roboto Light" w:cs="Roboto Light"/>
          <w:b/>
          <w:bCs/>
          <w:sz w:val="20"/>
          <w:szCs w:val="20"/>
        </w:rPr>
        <w:t xml:space="preserve">data logging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providing insights that directly contributed to system enhancements and increased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on-site teams in Austin, supporting hub-based tasks while integrating remote operations with local deployments, demonstrating adaptability in high-pressure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system monitoring by interpreting logs and metrics, utilizing platforms like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in proactively addressing issues related to robot operations and performance metrics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innovative problem-solving strategies while remotely supervising robots, enabling real-time adjustments to tasks and techniques, strengthening team dynamics while enhancing overall mission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essential feedback to engineering teams based on operational experiences utilizing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project progress and feature requests from deployment results, enhancing collaboration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for new team members on operating remote robotic systems, fostering a culture of knowledge sharing and empowerment of team dynamics within remote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operations that connect robotic interfaces to cloud-based solutions, ensuring robust communications between robots and operational control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assurance measures across robotic operations, focusing on rigorous testing of automated systems that deliver high standards and consistency in deployments across various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shifting team schedules and operational priorities, maintaining focus and productivity to ensure smooth functioning of robotics systems across different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robotic capabilities through regular updates and code reviews, utilizing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efforts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the team with technical documentation that outlined best practices in remote robot operation, enabling new team members to acclimatize successfully and maintain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analysis skills to forecast robotic system behaviors through trend analysis via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enhancing team preparedness for operational challenges before they arise.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the iterative development of robotic features, balancing innovation with functional requirements, which significantly improved daily operations and task execution in the robot's functionalities.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software solutions for various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capacity to deliver high-quality products in a fast-paced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architectural decisions for applications leveraging microservices,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scalability within cloud-based solutions, significantly improving application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engineers, designers, and product managers to deliver projects on time and within scope, ensuring a unified approach to software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algorithms for data handling in projects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improving performance metrics and speeding up data retrieval processes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pair programming sessions, fostering a culture of collaboration and continuous learning within the engineering team to boost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software reliability and reduced the time required for manual testing processes across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Scrum ceremonies to facilitate agile software development processes, promoting transparency and rapid response to change requests while ensuring product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workshops on code maintenance and software best practices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emphasizing continuous improvement in the quality of the codebase shared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application performance optimization through profiling and benchmarking various components, utilizing advancements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UI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enterprise-level applications utilizing best practices in software architecture, producing scalable and maintainable code architectures, ensuring long-term project viability.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that allowed seamless integration with third-party services, optimizing workflows across various platforms while utilizing team feedback to iterate on features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and practices through thorough documentation and adherence to development methodologies, focusing on maintaining high-quality software outputs that met user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