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Red Team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cybersecurity professional with 11 years of experience in software development and offensive security. Proven expertise in red teaming, threat emulation, and cloud security. Excellent communicator and strategic planner with a passion for fostering team development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PowerShell, C, JavaScript,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 Team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Cobalt Strike, Mythic, Brute Ratel, Sliver, Metasploit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Frameworks and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MITRE ATT&amp;CK, NIST, OWASP, SANS, ISO 27001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Cloudflare,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Windows, Linux, macOS, Ubuntu, Debian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Penetration 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Burp Suite, OWASP ZAP, Nmap, Wireshark, Kali Linux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Red Team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tactical red teaming engagements,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Cobalt Strike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Mythic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sophisticated tools to simulate advanced persistent threats against client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red team strategies aligning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MITRE ATT&amp;CK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enhancing threat modeling and elevating clients' security posture against evolving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members of the red team, fostering knowledge sharing on the utilization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and exploitation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network, cloud, and application penetration testing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Burp Suite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Nmap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uncover vulnerabilities effectively and provide actionable remediation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presented detailed technical reports and executive summaries, translating complex security findings into strategic recommendations for stakeholders, enhancing client relationships and engagement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blue teams to facilitate purple teaming exercises, improving detection, response capabilities, and overall security resilience against adversarial simulations.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and implemented delivery methodologies for red team engagements, refining playbooks and documentation standards to bolster operational consistency across team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continuous research on emerging threats and vulnerabilities, utilizing industry reports and security bulletins to inform threat modeling and engagement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engagement kickoff meetings with clients, establishing partnership dynamics and integrating red team activities with their existing security frameworks and policies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Secured new relationships with clients through exemplary service delivery, enhancing the organization's reputation in the cybersecurity landscape, and driving continued business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automation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engagement processes and increase overall team efficiency, maximizing resource utilization in time-sensitive situations.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adversarial simulation exercises that included physical security assessments and social engineering scenarios, providing clients with comprehensive threat exposure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perform targeted cloud security assessments and orchestrated practical training sessions for new tools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insights at industry conferences, discussing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sharing experiences from high-stakes engagements to enhance professional visibility and company branding.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analyzed client security implementations, contributing to strategic discussions aimed at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 Trust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and improving organizational security frameworks.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security features while also integrating robust logging and error handling mechanisms for smooth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processes, streamlining deployment workflows for applications while maintaining high security standards throughout the build and release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audits and code reviews, ensuring adherence to secure coding practices and identifying vulnerabilities prior to deployment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establish coding standards that aligned with security best practices to minimize risks in software development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implementing threat modeling techniques within the application lifecycle, providing actionable insights to engineers for addressing security concerns early in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on system designs, security protocols, and incident response plans to enhance team readiness and ensure compliance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ensuring secure data transfer and storage, focusing on minimizing attack surfaces and protecting sensitive user information against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with a security focus, employing automated testing frameworks to ensure applications robustly withstand potential threats and malicious exploit attempts.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development teams on secure coding techniques, emphasizing the importance of security awareness and proactive risk management within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focused on cybersecurity tools, fostering community collaboration and learning while enhancing personal expertise in contemporary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ethical hacking initiatives by performing vulnerability assessments and performing OSINT for threat elevation, collaboratively working with internal teams to mitigate identified risks.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deployment and maintenance of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Security Center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monitoring and threat detection.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