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Red Team Analyst with over 11 years of experience in software development, specializing in cybersecurity and offensive security operations. Proficient in penetration testing and vulnerability assessment across diverse environments, excelling in high-pressure situations with strong collaboration and adaptability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Java,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Linux, macOS, Unix, Ubuntu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Kali Linux, Metasploit, Nmap, Burp Suite, Wireshark, OWASP ZAP, Cobalt Strike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Security &amp; Networking:</w:t>
      </w:r>
      <w:r w:rsidRPr="00106EA3">
        <w:rPr>
          <w:rFonts w:ascii="Roboto Light" w:eastAsia="Roboto Light" w:hAnsi="Roboto Light" w:cs="Roboto Light"/>
          <w:sz w:val="20"/>
          <w:szCs w:val="20"/>
        </w:rPr>
        <w:t xml:space="preserve"> Azure, AWS, GCP, Active Directory, VPN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Standards:</w:t>
      </w:r>
      <w:r w:rsidRPr="00106EA3">
        <w:rPr>
          <w:rFonts w:ascii="Roboto Light" w:eastAsia="Roboto Light" w:hAnsi="Roboto Light" w:cs="Roboto Light"/>
          <w:sz w:val="20"/>
          <w:szCs w:val="20"/>
        </w:rPr>
        <w:t xml:space="preserve"> MITRE ATT&amp;CK, NIST, OWASP, CIS, ISO 27001</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Analysis:</w:t>
      </w:r>
      <w:r w:rsidRPr="00106EA3">
        <w:rPr>
          <w:rFonts w:ascii="Roboto Light" w:eastAsia="Roboto Light" w:hAnsi="Roboto Light" w:cs="Roboto Light"/>
          <w:sz w:val="20"/>
          <w:szCs w:val="20"/>
        </w:rPr>
        <w:t xml:space="preserve"> Static Code Analysis, Dynamic Application Security Testing (DAST), Software Composition Analysis, Risk Assessment, Vulnerability Scanning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penetration testing engagements to uncover vulnerabilities, utilizing various tools to analyze network security and identify shortcomings that posed risks to organizational data integrity and confidentiality.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creative and effective red team operations simulating actual threat actors, showcasing the ability to think like an attacker while assessing defensive capabilities of infrastructure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application security reviews, collaborating with developers and engineers to validate security measures and recommend enhancements based on best practices and evolving threats facing applications today.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social engineering exercises to assess the human factor within security protocols, identifying potential weaknesses and creating comprehensive training guidelines to counteract such attack vectors.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findings and security assessment results in detailed reports, ensuring that technical and non-technical stakeholders clearly understood vulnerabilities and actionable insights for remediation and further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across security assessments, providing training and mentorship to junior analysts, improving their capability in offensive security techniques and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security tools to streamline penetration testing processes, integrating automation to enhance the efficiency of red team operations and improve the reporting of security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security policies and controls based on the latest threat intelligence and vulnerability analysis, ensuring that they remain aligned with industry best practices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operations, utilizing strong analytical skills to investigate breaches and propose mitigative actions aimed at preventing future occurrences and enhancing overall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cloud security configurations for AWS and Azure environments to mitigate risks related to misconfigurations that could lead to unauthorized access or data leaks, adhering to compliance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various IT teams to align security processes with development lifecycles, underscoring the importance of embedding security into application development right from the start.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security awareness through comprehensive training sessions and workshops, encouraging team members to understand the vital role of security in their respective functions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security trends, tools, and methodologies, ensuring that team strategies are proactive, effective, and informed by current industry standards and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rigorous review process for vulnerability reporting that involved prioritizing findings and tracking remediation efforts, ensuring organizational vulnerabilities received appropriate attention and action by responsible parties.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the risk management team to discuss potential security threats and assess risk factors post-intrusion scenarios, elevating the responsiveness of security measures and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best practices while collaborating within cross-disciplinary teams to enhance software efficacy and resiliency against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software assessments, employing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and security while integrating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software development lifecycle for streamlined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automation tools into the CI/CD pipeline, facilitating continuous security checks and assessments, aiding in the prompt identification and resolution of security vulnerabilities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use of innovative security technologies and methodologies, creating solutions that leveraged </w:t>
      </w:r>
      <w:r w:rsidRPr="00106EA3">
        <w:rPr>
          <w:rFonts w:ascii="Roboto Light" w:eastAsia="Roboto Light" w:hAnsi="Roboto Light" w:cs="Roboto Light"/>
          <w:b/>
          <w:bCs/>
          <w:sz w:val="20"/>
          <w:szCs w:val="20"/>
        </w:rPr>
        <w:t xml:space="preserve">container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 bolster application security in cloud-native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other stakeholders to define security requirements and features, ensuring a thorough understanding of security implications in the design from the ground 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threat modeling sessions with the development teams, applying common threat patterns to proactively identify security issues and recommend appropriate security controls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programs focusing on security best practices, providing insights into securing web applications and creating a shared responsibility for security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development frameworks, ensuring developers are aware of vulnerabilities such as SQL Injection, XSS, and other OWASP Top Ten threats while coding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logging and monitoring tools to identify anomalies in application behavior, escalating incidents that required immediate attention to prevent potential security breaches during application runtime.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application performance through optimization strategies, including load balancing and efficient resource management, while concurrently ensuring security measures do not compromise functionality 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propagation of a security-first mindset throughout software development departments, advocating for proactive security evaluations, growing awareness, and incorporating it into technical documentation and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security vendors to assess and integrate advanced security solutions into the enterprise architecture, bolstering organizational defenses against sophisticated cyber threats.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