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web and mobile applications, specializing in React, JavaScript, and TypeScript development. Proven expertise in designing intuitive user interfaces and collaborating within Agile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Redux, Node.js, Express.js, Next.js,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Tools:</w:t>
      </w:r>
      <w:r w:rsidRPr="00106EA3">
        <w:rPr>
          <w:rFonts w:ascii="Roboto Light" w:eastAsia="Roboto Light" w:hAnsi="Roboto Light" w:cs="Roboto Light"/>
          <w:sz w:val="20"/>
          <w:szCs w:val="20"/>
        </w:rPr>
        <w:t xml:space="preserve"> REST APIs, GraphQL, Axios, Postman, Jest,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CI/CD,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MySQL, PostgreSQL, Firebase, Redis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engaging and responsive web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user experience to meet specific business requirements and customer needs while maintaining high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management, UX/UI designers, and backend developers, leveraging agile methodologies to effectively translate project requirements into functional prototypes and finished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numerous features and enhancements for web applications,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use of best practices for maintainability, scalability, and performance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complete software development lifecycle by participating in sprint planning, daily stand-ups, retrospectives, and backlog grooming to deliver high-quality software solutions aligned with team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debugged complex application issues, optimizing both application performance and user experience, ensuring responsive layouts across diverse screen sizes and devices through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and maintenance of technical documentation to facilitate knowledge sharing among team members and ensure long-term maintainability of developed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emerging trends and technologies in web development fields, actively integrating innovative solutions into ongoing projects to keep ahead of evolving business needs and technical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REST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to enhance application functionality and performance, ensuring seamless communication between front-end and back-end services with a focus on effective data handling.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providing constructive feedback to peers while also contributing to maintaining high coding standards and reducing technical debt within the codebase.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mentorship of junior developers, providing guidance on effective coding practices, technical problem-solving, and navigating architectural decisions to foster a strong development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user feedback and performance metrics to iteratively refine application features and interfaces, driving user engagement and satisfaction while aligning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utilizing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Testing Library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application functionality and mitigate regression issues before production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tools and services, such as authentication systems and payment gateways, into existing applications, focusing on maintaining security and optimizing user experience in transaction 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web designs using modern CSS frameworks, adhering to usability standards and accessibility protocols to ensure all users have seamless experiences regardless of device or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deployment processes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ensuring seamless CI/CD pipelines for efficient application updates and rollbacks.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engaged in the development and optimization of scalable web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enhanced software solutions for client-facing platforms and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and product management teams to gather requirements and deliver intuitive application features aligned with customer needs, adding value through innovative implementations.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server-side development, ensuring efficient data flow and application performance in interactive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integration tests and performance optimizations to enhance application stability and speed, focusing on delivering a seamless user experience across multiple devices and browsers.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conducting daily stand-ups and sprint planning sessions to align development priorities with client deliverables and enhancing collaboration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analyze and troubleshoot product issues while providing insights to improve system performance and reliability, establishing metrics that inform future development directions.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skill development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web technologies while nurturing a collaborative and supportive team environment that prioritized knowledge sharing and continuous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managing code contributions effectively while maintaining the integrity and structure of the codebase during all phases of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libraries and tools to enhance application functionalities, ensuring compatibility and responsiveness across various browsers and devices while complying with best practices in coding.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and quality checks, contributing to the enhancement of coding standards and practices across the team to stimulate high-quality output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kept abreast of new technology trends and methodologies, applying relevant insights to improve development processes and introducing relevant tools to streamline team workflows and enhance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responsive interfaces utilizing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pre-processors such as </w:t>
      </w:r>
      <w:r w:rsidRPr="00106EA3">
        <w:rPr>
          <w:rFonts w:ascii="Roboto Light" w:eastAsia="Roboto Light" w:hAnsi="Roboto Light" w:cs="Roboto Light"/>
          <w:b/>
          <w:bCs/>
          <w:sz w:val="20"/>
          <w:szCs w:val="20"/>
        </w:rPr>
        <w:t xml:space="preserve">Sass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employing mobile-first design principles to ensure consistent performance across diverse screen sizes.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