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Quantitative Developer with over 11 years of experience in software development, specializing in web and mobile applications. Proven track record in delivering top-tier quantitative finance solutions through rigorous analysis, innovative thinking, and a collaborative approach with cross-functional teams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R,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NumPy, Pandas, SciPy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Jenkins, Visual Studio Code, NetSuite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VaR, Monte Carlo Simulation, XVA, Risk Metrics, Bloomberg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quantitative finance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automate complex valuation and risk management tasks, ensuring cross-platform functionality and performance optimization for various financial markets and instruments.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capture and translate client requirements into actionable specifications for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on-premises delivery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front-to-back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configuration, integration, and workflows that enhance performance while adhering to industry standards and best practices in financial analytics and risk assessment.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QA and client testing phases to address technical issues, improving overall application stability and user satisfaction in dynamic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expert-level first-line customer support for application issues, focusing on enhancing user experience and fostering strong client relationships across diverse financial institutions in Eastern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by utilizing agile methodologies, enhancing collaboration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Quantitative Analysts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delivery of high-quality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continuous training among technical staff to optimize resource usage and foster a culture of innovation and excellence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project implementation that drove optimization of service revenue while maintaining a strong customer focus, resulting in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 Promoter Scores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change management initiatives that promoted a collaborative working environment, aligning team efforts with strategic business objectives to enhance productivity and employee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monitor application performance metrics, gathering insights and making data-informed improvements that directly benefitted client operations and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attended industry seminars and workshops to stay updated on financial technology trends, applying newfound knowledge to enhance existing systems and introducing innovative features that meet evolving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that facilitated system integrations, ensuring seamless communication between various financial tools while leveraging modern development practices to enhance reliability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 automation processes that enabled clients to enjoy significant reductions in operational overheads, ultimately improving productivity and aligning with organization competitiveness in the financial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statistical models for risk assessments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Scenario VaR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PFE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regulatory standards while providing actionable insights to stakeholders and decision-makers.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training materials and led workshops aimed at advancing team skills in technology use and problem-solving strategies, resulting in increased competency levels across project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and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modern technologies and frameworks that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several backend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with front-end technologies, which facilitated high-performance applications that catered to the needs of millions of 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coding practices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management to ensure prompt delivery of application features, effectively adapting to changing requirements and client demands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cloud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scalability while maintaining robust security protocols to protect user data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cross-functional teams to design software tailored for enterprise clients, encompassing financial operations, automation, and reporting that improved operational efficiencies and reduced redundancies.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industry-leading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features in data analysis applications, empowering users with cutting-edge tools for decision-making based on predictive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development tasks and resolve bottlenecks, fostering a transparent working environment that encouraged innovation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detailing software functionalities and usage instructions, improving user onboarding processes while aiding clients' self-service capabilities, leading to highly satisfied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protocols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integrity and application reliability in continuous deployment environments, thus reducing the occurrence of bugs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constructive feedback to peers which improved overall code quality and knowledge sharing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key stakeholders in discussions about product enhancements and technology integrations, ensuring project alignment with business goals and future growth prospects for the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to mentoring junior developers on best practices in coding and software design principles, promoting a culture of continuous improvement and skill enhancement across the technical group.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