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developer with 11 years of experience in designing and implementing integration solutions. Proficient in Python, SQL, and ETL processes, specializing in developing scalable APIs and data pipelines. Demonstrates strong capabilities in collaboration and technical problem-solving to drive results and enhance productivity.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Shell Scripting,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SQL, PostgreSQL, MySQL, MongoDB,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Apache Kafka, AWS Lambda, ETL, Apache NiFi, Data Warehousing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RESTful APIs, GraphQL, Flask, Django REST Framework,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Visualization Tools:</w:t>
      </w:r>
      <w:r w:rsidRPr="00106EA3">
        <w:rPr>
          <w:rFonts w:ascii="Roboto Light" w:eastAsia="Roboto Light" w:hAnsi="Roboto Light" w:cs="Roboto Light"/>
          <w:sz w:val="20"/>
          <w:szCs w:val="20"/>
        </w:rPr>
        <w:t xml:space="preserve"> Grafana, Tableau, Power BI, Looker,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EC2, AWS S3, AWS RDS, AWS API Gateway, AWS CloudFormation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r w:rsidRPr="00106EA3">
        <w:rPr>
          <w:rFonts w:ascii="Roboto Light" w:eastAsia="Roboto Light" w:hAnsi="Roboto Light" w:cs="Roboto Light"/>
          <w:b/>
          <w:bCs/>
          <w:sz w:val="20"/>
          <w:szCs w:val="20"/>
        </w:rPr>
        <w:t xml:space="preserve">data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complex business requirements and improve data accessibility across multiple applications, ensuring efficiency and reliability in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high-performance </w:t>
      </w:r>
      <w:r w:rsidRPr="00106EA3">
        <w:rPr>
          <w:rFonts w:ascii="Roboto Light" w:eastAsia="Roboto Light" w:hAnsi="Roboto Light" w:cs="Roboto Light"/>
          <w:b/>
          <w:bCs/>
          <w:sz w:val="20"/>
          <w:szCs w:val="20"/>
        </w:rPr>
        <w:t xml:space="preserve">ETL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Glue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seamless data transformation and loading processes, enhancing the overall data quality and retrieval speed.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 REST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robust service integration between systems while promoting best practices in security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deliver tailored integration solutions, enhancing application functionality through agile methodologies and effective stakeholder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managed comprehensive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 dashboards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visualization, empowering users to derive actionable insights from complex datasets with intuitive, interactive reporting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execute complex queries and perform data manipulation tasks within relational databases, contributing to streamlined data analysis and reporting efficiency.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API Gateway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serverless applications, offering scalable and cost-effective solutions to service demands while ensuring high availability and fault tolerance.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production environments using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identification of issues, leading to reduced downtime and improved system reliability through real-time insights and alerts.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AWS 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application deployment processes, enhancing reproducibility and reducing setup times for new environments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enhance system performance by conducting thorough code reviews and implementing optimization strategies, fostering a culture of continuous improvement and technical excellence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troubleshooting tasks for production pipelines, employing analytical skills to diagnose issues and implementing timely fixes to uphold service continuity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change management by adapting solutions based on shifting requirements and emerging technologies to ensure relevance and efficiency in integration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integration service strategies that aligned with business goals and technical capabilities, ensuring the delivery of solutions that foster operational excellence and strategic alignment.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knowledge-sharing sessions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API development methodologies, contributing to team skill enhancement and promoting a collaborative learning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Consolidated multiple data sources into unified reporting structures, improving data accessibility for stakeholders and enhancing decision-making processes across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high-quality software solutions by utilizing core programming skills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best practices and design patterns for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gather project requirements and translate them into technical specifications, fostering a thorough understanding of stakeholder needs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performance tuning and optimization of existing applications, significantly improving response times and resource utilization through careful analysis and targeted code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integration solutions employing </w:t>
      </w:r>
      <w:r w:rsidRPr="00106EA3">
        <w:rPr>
          <w:rFonts w:ascii="Roboto Light" w:eastAsia="Roboto Light" w:hAnsi="Roboto Light" w:cs="Roboto Light"/>
          <w:b/>
          <w:bCs/>
          <w:sz w:val="20"/>
          <w:szCs w:val="20"/>
        </w:rPr>
        <w:t xml:space="preserve">RESTful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exchange and workflow automation across diverse platforms and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unit tests and performed code reviews to uphold code quality and ensure software robustness, contributing to the comprehensive testing strategy for production readiness.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transition and training sessions to junior developers, sharing expertise in software architecture, </w:t>
      </w: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database management to enhance overall team competency.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solutions, optimizing data storage and retrieval processes while ensuring effective handling of large datasets through well-structured queries and indexes.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practices such as daily stand-ups and sprint planning sessions, promoting team collaboration and iterative development cycles for efficient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QA teams to identify potential software defects and facilitated resolution through systematic debugging techniques and strategic code adjustments for production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control and continuous integration/continuous delivery (CI/CD) pipeline management, ensuring streamlined software deployment processes and reducing time-to-market for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emerging technologies and software trends to assess their applicability for enhancing existing products and services, ensuring that the organization remains at the forefront of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cross-departmental projects where integration and communication were essential, exemplifying strong teamwork and the ability to adapt to diverse technical environments.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