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developer with 11 years of experience in full-stack development, specializing in Python and ReactJS for web applications. Proven expertise in delivering scalable and secure applications leveraging FastAPI, Django, and cloud technologies such as AWS. Adept at writing efficient SQL queries for both PostgreSQL and MySQL, maintaining high standards of code quality through comprehensive testing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SQL, HTML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FastAPI, Django, Flask, ReactJS,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AWS, Jenkins, Git,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PyTest, Jest, Selenium, Cypress,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incorporating essential </w:t>
      </w:r>
      <w:r w:rsidRPr="00106EA3">
        <w:rPr>
          <w:rFonts w:ascii="Roboto Light" w:eastAsia="Roboto Light" w:hAnsi="Roboto Light" w:cs="Roboto Light"/>
          <w:b/>
          <w:bCs/>
          <w:sz w:val="20"/>
          <w:szCs w:val="20"/>
        </w:rPr>
        <w:t xml:space="preserve">authentication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authorization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mechanisms to enhance application security, contributing to higher user satisfaction and retention.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interactive and responsive web applications utilizing </w:t>
      </w:r>
      <w:r w:rsidRPr="00106EA3">
        <w:rPr>
          <w:rFonts w:ascii="Roboto Light" w:eastAsia="Roboto Light" w:hAnsi="Roboto Light" w:cs="Roboto Light"/>
          <w:b/>
          <w:bCs/>
          <w:sz w:val="20"/>
          <w:szCs w:val="20"/>
        </w:rPr>
        <w:t xml:space="preserve">ReactJS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features that improve user engagement through intuitive UI/UX designs and state management techniques like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Context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structures and queries in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retrieval and transactions, which resulted in smoother application performance and reduced loading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w:t>
      </w:r>
      <w:r w:rsidRPr="00106EA3">
        <w:rPr>
          <w:rFonts w:ascii="Roboto Light" w:eastAsia="Roboto Light" w:hAnsi="Roboto Light" w:cs="Roboto Light"/>
          <w:b/>
          <w:bCs/>
          <w:sz w:val="20"/>
          <w:szCs w:val="20"/>
        </w:rPr>
        <w:t xml:space="preserve">Agile/Scrum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teams, taking ownership of project deliverables and actively participating in code reviews and architecture discussions, fostering team growth and ensuring quality in the final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deploying applications on cloud platforms, particularly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services like </w:t>
      </w:r>
      <w:r w:rsidRPr="00106EA3">
        <w:rPr>
          <w:rFonts w:ascii="Roboto Light" w:eastAsia="Roboto Light" w:hAnsi="Roboto Light" w:cs="Roboto Light"/>
          <w:b/>
          <w:bCs/>
          <w:sz w:val="20"/>
          <w:szCs w:val="20"/>
        </w:rPr>
        <w:t xml:space="preserve">EC2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maintaining best practices for security and cost management during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comprehensive unit and integration tests using </w:t>
      </w:r>
      <w:r w:rsidRPr="00106EA3">
        <w:rPr>
          <w:rFonts w:ascii="Roboto Light" w:eastAsia="Roboto Light" w:hAnsi="Roboto Light" w:cs="Roboto Light"/>
          <w:b/>
          <w:bCs/>
          <w:sz w:val="20"/>
          <w:szCs w:val="20"/>
        </w:rPr>
        <w:t xml:space="preserve">PyTest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the code coverage significantly and enhancing the reliability of the product through rigorous quality checks before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continuous improvement on existing services and applications, utilizing containerization tools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smoother deployment processes and significantly reduce deployment times across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employing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services, streamlining the release process, which led to more efficient updates and a reduction in deployment-related errors.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mentoring junior developers, sharing knowledge about best practices in both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front-end technologies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promoted a collaborative learning environment 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principles to develop loosely coupled services that enhance scalability and maintainability of applications, adapting efficiently to changing project requirements and user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of existing codebases, improving execution efficiency through code refactoring and implementing advanced algorithms where necessary for better resource utilization.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meetings with stakeholders to gather requirements and provide updates on project progress, exemplifying excellent communication and project management skills within a distributed work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explored new technologies, frameworks, and libraries to enhance personal and team skills, staying current with industry trends to ensure the best practices are applied consistently.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presented training materials on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the use of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development environments, enhancing the skill set and readiness of the team for enterprise-level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designing and implementing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communicate effectively through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which streamlined communication between different application services and components.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full-stack applications utilizing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closely with design and product teams to deliver high-quality, user-centric solutions that address client needs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deployed backend services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optimization and security measures that safeguard application data and reliability across various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third-party services, delivering seamless data flow between frontend and backend components while ensuring adherence to industry standards and best practices in API security.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daily stand-ups, sprint planning, and retrospectives as part of Agile development workflows, emphasizing team communication to enhance project transparency and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 scripts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continuous integration testing was established to uphold application quality across both UI and backend layers of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program requirements and specifications, translating business needs into technical solutions that drive project outcomes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new hires and junior engineers, fostering growth and skill development across the product development team while nurturing a culture of knowledge sharing and innovation.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product stability by identifying and fixing bugs and optimally addressing technical debt, leveraging comprehensive logging and monitoring systems to maintain high service availability.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data models and implemented complex queries for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aligning data handling practices with business requirements while ensuring optimized performance and storage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continuous evolution of coding standards and practices, ensuring the adoption of modern architecture and design patterns that lead to more maintainable and scalable codebases.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measures in applications, including encryption and secure user authentication protocols while working closely with security teams to adhere to compliance regulations.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front-end development with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reusable components that enable consistent application behavior and presentation, enhancing user experience significantly.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