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Software Engineer with over 11 years of experience in professional software development, specializing in backend development with Python and Django. Proficient in developing and maintaining scalable web applications and APIs. Adept at implementing automated tests and CI/CD pipelines, with extensive use of cloud platforms and containerization technologies. Proven ability to work effectively in Agile teams, possessing strong communication skills and a commitment to delivering reliable and maintainable code.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Go, Ruby, SQL, HTML/CSS,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Django, Flask, React, FastAPI, Celery, TensorFlow, Pandas,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Containerization and Orchestration:</w:t>
      </w:r>
      <w:r w:rsidRPr="00106EA3">
        <w:rPr>
          <w:rFonts w:ascii="Roboto Light" w:eastAsia="Roboto Light" w:hAnsi="Roboto Light" w:cs="Roboto Light"/>
          <w:sz w:val="20"/>
          <w:szCs w:val="20"/>
        </w:rPr>
        <w:t xml:space="preserve"> Docker, Kubernetes, OpenShift, Helm, Swarms, Docker Compose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 and Databases:</w:t>
      </w:r>
      <w:r w:rsidRPr="00106EA3">
        <w:rPr>
          <w:rFonts w:ascii="Roboto Light" w:eastAsia="Roboto Light" w:hAnsi="Roboto Light" w:cs="Roboto Light"/>
          <w:sz w:val="20"/>
          <w:szCs w:val="20"/>
        </w:rPr>
        <w:t xml:space="preserve"> AWS, Azure, GCP, PostgreSQL, MongoDB, Redis, Elasticsearch,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Jenkins, Git, GitHub, GitLab, Travis CI, CircleCI, Prometheus, Grafana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Message Brokers:</w:t>
      </w:r>
      <w:r w:rsidRPr="00106EA3">
        <w:rPr>
          <w:rFonts w:ascii="Roboto Light" w:eastAsia="Roboto Light" w:hAnsi="Roboto Light" w:cs="Roboto Light"/>
          <w:sz w:val="20"/>
          <w:szCs w:val="20"/>
        </w:rPr>
        <w:t xml:space="preserve"> Kafka, RabbitMQ, ActiveMQ, Redis Pub/Sub, Google Pub/Sub</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services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and scalability by leveraging asynchronous programming techniques and implementing efficient database queries in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RESTful APIs for web applications, utilizing </w:t>
      </w:r>
      <w:r w:rsidRPr="00106EA3">
        <w:rPr>
          <w:rFonts w:ascii="Roboto Light" w:eastAsia="Roboto Light" w:hAnsi="Roboto Light" w:cs="Roboto Light"/>
          <w:b/>
          <w:bCs/>
          <w:sz w:val="20"/>
          <w:szCs w:val="20"/>
        </w:rPr>
        <w:t xml:space="preserve">Django REST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for responsiveness and integrating with frontend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user experiences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managed automated testing frameworks, crafting unit and integration tests across multiple codebases to ensure code reliability, utilizing tools such as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integration services like </w:t>
      </w:r>
      <w:r w:rsidRPr="00106EA3">
        <w:rPr>
          <w:rFonts w:ascii="Roboto Light" w:eastAsia="Roboto Light" w:hAnsi="Roboto Light" w:cs="Roboto Light"/>
          <w:b/>
          <w:bCs/>
          <w:sz w:val="20"/>
          <w:szCs w:val="20"/>
        </w:rPr>
        <w:t xml:space="preserve">Travis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team members in Agile environments, participating in sprint reviews and planning sessions while contributing to code reviews to enhance overall code quality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deployment processes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hosting, enabling scalable application architectures that seamlessly accommodate increased user demand and varied traffic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on-call rotations, monitoring system performance and responding to incidents to ensure high availability and reliability of backend services, demonstrating a strong commitment to operational excellence.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design discussions to develop scalable solutions tailored to team requirements and organizational goals, ensuring effective collaboration among multidisciplinary team members focused on delivering high-quality software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for database queries and server configurations, leveraging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indexing strategies to improve response times while maintaining integrity and consistency of the data model.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knowledge sharing within the team by mentoring junior developers, enhancing their understanding of best practices in software development, and promoting the adoption of new technologies and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monitoring and alerting solutions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key performance metrics and dashboards to facilitate informed decision-making around system performance and reliability improvements.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microservice architectures utilizing </w:t>
      </w:r>
      <w:r w:rsidRPr="00106EA3">
        <w:rPr>
          <w:rFonts w:ascii="Roboto Light" w:eastAsia="Roboto Light" w:hAnsi="Roboto Light" w:cs="Roboto Light"/>
          <w:b/>
          <w:bCs/>
          <w:sz w:val="20"/>
          <w:szCs w:val="20"/>
        </w:rPr>
        <w:t xml:space="preserve">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message brokering, enhancing inter-service communication and decoupling dependencies to boost application resilience and scalability in distributed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clear technical documentation for APIs and system architectures, supporting better understanding and onboarding processes for new team members and contributing to a collaborative engineering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cloud-based infrastructures, leveraging services from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EC2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deployments and enhance operational workflows while minimizing downtime and operational risk.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exploratory research into new technologies, frameworks, and methodologies that could improve team efficiencies and contribute to the evolution of the overall software architecture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deployment processes and system maintenance activities in collaboration with DevOps teams, ensuring that all services remained operational and adhered to organizational security and compliance standards.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core features for enterprise-level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performance and scalability while adhering to industry best practices for software development and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implementation of microservices using </w:t>
      </w:r>
      <w:r w:rsidRPr="00106EA3">
        <w:rPr>
          <w:rFonts w:ascii="Roboto Light" w:eastAsia="Roboto Light" w:hAnsi="Roboto Light" w:cs="Roboto Light"/>
          <w:b/>
          <w:bCs/>
          <w:sz w:val="20"/>
          <w:szCs w:val="20"/>
        </w:rPr>
        <w:t xml:space="preserve">Azure Service Fabric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flexibility and resilience within application architecture while also utilizing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workflow automation.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frontend user interfaces using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working closely with UX/UI designers to deliver responsive and user-friendly web applications, effectively bridging the gap between design and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database solutions such as </w:t>
      </w:r>
      <w:r w:rsidRPr="00106EA3">
        <w:rPr>
          <w:rFonts w:ascii="Roboto Light" w:eastAsia="Roboto Light" w:hAnsi="Roboto Light" w:cs="Roboto Light"/>
          <w:b/>
          <w:bCs/>
          <w:sz w:val="20"/>
          <w:szCs w:val="20"/>
        </w:rPr>
        <w:t xml:space="preserve">Azure 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Cosmos 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data storage solutions based on application needs while performing regular capacity checks and performance tuning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unit testing frameworks and methodologies in all development phases to guarantee code reliability and maintainability, consistently achieving high code coverage across projects through tools like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pair programming sessions, fostering an environment of continuous improvement and learning while sharing knowledge about design patterns and architectural decisions across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project management practices, utilizing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progress and collaborate effectively on project deliverables with cross-functional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migration projects from monolithic architectures to microservices, enhancing system adaptability and simplifying deployment processes while improving overall application performance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application functionality and architecture decisions clearly and concisely to support onboarding efforts for new developers and ensure team consistency in following best practices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to implement best practices for security within applications, leveraging principles of secure coding and data protection to safeguard user data and ensure compliance with industry regulations.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providing guidance on technical challenges and fostering their professional growth through knowledge sharing and code review processes, contributing to a culture of excellence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technical skill development, participating in workshops and conferences to stay current with emerging technologies and tools relevant to software engineering and the development lifecycle.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