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Results-focused software engineer with over 11 years of experience in software development, specializing in Python and SAS migration for performance optimization and data pipeline enhancements. Proven capabilities in leading teams towards systems modernization, handling large-scale datasets while ensuring code quality and maintainability. Seeking a remote opportunity to leverage my technical skills and lead innovative data processing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SAS, SQL, JavaScript, JSON, Bash,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PostgreSQL, Dask, PySpark, Parquet, ETL, Data Pipelines, Big Data, Batch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Terraform, Git, Linux, Cloud Computing, CI/CD,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Validation &amp; Testing:</w:t>
      </w:r>
      <w:r w:rsidRPr="00106EA3">
        <w:rPr>
          <w:rFonts w:ascii="Roboto Light" w:eastAsia="Roboto Light" w:hAnsi="Roboto Light" w:cs="Roboto Light"/>
          <w:sz w:val="20"/>
          <w:szCs w:val="20"/>
        </w:rPr>
        <w:t xml:space="preserve"> Unit Testing, Automated Testing, Data Quality Checks, Profiling Tools, Performance Testing, Data Integrity, Data Warehousing,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Jupyter Notebooks, Visual Studio Code, PyCharm, Postman, Sublime Text, Eclipse, Anaconda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modernization of core data processing systems, translating complex legacy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logic into robust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performance and fostering maintainability across distributed systems, ensuring data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handle large-scale datasets, ensuring data products are well-documented, accurate, and highly optimized for a cloud-native environment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end-to-end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read, clean, and transform diverse data formats such as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w:t>
      </w:r>
      <w:r w:rsidRPr="00106EA3">
        <w:rPr>
          <w:rFonts w:ascii="Roboto Light" w:eastAsia="Roboto Light" w:hAnsi="Roboto Light" w:cs="Roboto Light"/>
          <w:b/>
          <w:bCs/>
          <w:sz w:val="20"/>
          <w:szCs w:val="20"/>
        </w:rPr>
        <w:t xml:space="preserve">Parquet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specialized larger-than-memory techniques when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parallel computing strategies using frameworks like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multiprocessing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production-scale workloads, significantly reducing processing times while guaranteeing code quality and maintainability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 to eliminate bottlenecks, actively profiling and optimizing performance using industry standard profiling tools, while adhering to rigorous code quality and documentation standards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system requirements and translate these into functional, high-quality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that adheres to organizational guidelines and best practices, strengthening the team’s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consistent rigorous automated testing and data quality checks, both in-transit and at-rest, ensuring maximum integrity of critical data assets and minimizing errors during data processing sequences.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high-volume data storage and retrieval that enables efficient querying as well as seamless integration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backend data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initiatives through regular peer reviews and collaborative coding sessions, fostering a culture of continuous improvement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code quality by producing readable, well-documented, and extensible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reinforcing best practices in development and ensuring successful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transfers and training sessions with junior team members to enhance their understanding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configuration settings, and cloud environments, boosting team capabilities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conducted presentations on coding processes and optimizations, effectively communicating complex technical concepts to both technical and non-technical audiences, thus improving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maintaining effective communication lines with remote teams, ensuring project alignment while adapting to Agile practices to facilitate swift iterations and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post-deployment, leveraging monitoring tools to identify potential issues early and refine data processing solutions for optimal outcomes, thereby ensuring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branch meetings to present technical insights and share knowledge, ultimately helping the organization to stay abreast of industry advances and technological innovations.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projects involving complex backend development with an emphasis on high-quality code that enhances maintainability and scalability while integrating new functionalities to existing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relational database development and optimization, focusing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efficient data management strategies that meet evolving application requirements across multiple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allowing for enhanced application performance and smoother scalability in real-world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cloud-native architectures employing best practices in security and compliance, ensuring that all software solutions met rigorous quality and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gather requirements and translate them into actionable development tasks, enhancing project outcomes through effective communication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best practices for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ensuring adherence to established coding standards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progress, facilitate collaborative workflows, and ensure documentation of code changes for improved tracking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sophisticated automated testing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expedited deployment processes and improved overall software quality, reducing incident rates significantly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 projects, ensuring smooth transition and compatibility across legacy systems while upholding data integrity and performance through comprehensive testing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data visualization dashboards to present analytical insights to stakeholders, utilizing web technologies that improve decision-making processes and optimize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security protocols, conducting regular code audits against OWASP and other frameworks to bolster system security and data protection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software engineers, improving their technical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environments, thereby enhancing team productivity and fostering a collaborative learning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