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Python Developer with over 11 years of experience in software development, specializing in web and mobile applications. Proficient in designing scalable risk technology solutions using cloud-based infrastructures and agile methodologies. Excels in collaborating with cross-functional teams to deliver impactful results in financial technology environments, focusing on risk analytics and regulatory requirements.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HTML5, CSS3, Java,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Databricks,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jQuery, Bootstrap,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Git, JIRA, Agile, Scrum, Kivy,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supporting risk technology platforms while adhering to enterprise standards and best practices, ensuring optimal performance across interconnected systems and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deployed, and maintained applications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interconnected cloud components to support risk analytics and ensure data-driven decision-making in compliance with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integrating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producing aesthetically pleasing and highly functional interfaces for user-facing risk tools in collaboration with UI/UX designers.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performance analysis to identify bottlenecks in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implementing effective solutions to enhance system scalability, reliability, and overall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user authentication protocols across multiple environments, utilizing industry-standard frameworks to ensure compliance with security policies and best practices during application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 quality code, including comprehensive unit testing, maintaining documentation that outlines application design, functionality, and operational workflows to support ongoing maintenance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stakeholders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delivery environment, showcasing adaptability and communication skills while executing initiatives independently under tight deadlines and dynamic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detailing application architecture, environment configurations, and deployment processes to ensure seamless knowledge transfer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practices by researching and integrating new technologies, including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reporting capabilities and user interaction with risk analytics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with data analysts and business units to gather requirements for risk analytics solutions, ensuring that developed systems properly addressed user needs and aligned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modernization efforts, enhancing enterprise risk systems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speed and accuracy of risk reporting capabilities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and contributed insights during retrospectives to continuously refine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 and improve team collaboration and delivery outcomes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strategies, fostering a culture of knowledge sharing and continuous learning within the software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manage and manipulate data across relational databases, enabling effective reporting and analysis of risk metrics in alignment with financial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processes, facilitate scalable development environments, and support integration with CI/CD pipelines.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agile teams to ensure timely delivery of effective software solutions in dynamic business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managed full software development lifecycle for multiple projects, deploying applications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and integrating cloud services that improved operational efficiencies and reduced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complex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quality and maintainability through rigorous unit testing and adherence to coding standards established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conduct data analysis and validation for applications, working closely with the database administration team to maintain data integrity and optimize query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iterative testing and debugging of applications,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which streamlined the coding workflow and promoted effective collaboration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requirement analysis by collaborating with stakeholders to gather insights and design solutions tailored to meet specific business needs while ensuring compliance and technology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applications that provided users with an optimal experience across both web and mobile devices, while supporting diverse user demographics.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weekly sprint planning and retrospectives, enhancing team dynamics and optimizing our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effective project management and clear team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enhance user experience and interface designs for internal applications, focusing on usability while maintaining professional aesthetics and functional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the initiative to research and embed emerging technologies into project workflows, such as utilizing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present complex analytics data in understandable formats.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consistent communication with project stakeholders, providing updates and soliciting feedback that influenced iterative improvements in application features and functionality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company-wide adoption of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advocating for automated testing processes and continuous integration/deployment strategies that aligned with business objectives and technology roadmaps.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