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Adept in full-stack development, operational agility, and user-focused problem solving. Proven ability to drive projects from inception to completion while optimizing efficiency and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HTML,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Django, Flask,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TypeORM,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PostHog, Datadog, Prometheus, Grafana, Playwright,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Journey Workbench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across the claimant journey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 and operational efficiency, ensuring optimized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External Claimant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allowing users to access real-time case updates and submit medical evidence directly, thereby streamlining the claimant experience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marketing operational frameworks through automated data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PPC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systems for effective conversion tracking and attributions.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automation tools to enhance developer velocity by integrating machine learning models within our CI/CD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pull request handling processes and accelerate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high-availability environments in a fast-paced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balancing immediate operational support with long-term scalability to ensure system reliability and responsiveness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containerized microservices to support new government benefit initiatives, successfully overseeing the migration of tech stacks while maintaining system integrity and continuity without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strategic data observability framework to measure system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resolution of issues and improving overall stability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through agile methodologies, fostering an environment of innovation that placed user feedback at the forefront of our product development lifecycle and iterative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establishing reproducible cloud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various app deployments, ensuring maintainable and secure infrastructure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operational digitization projects; automated physical mail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reduced manual errors across workflows, enhancing service delivery for claimants.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 for enhanced customer relationship management, leveraging APIs to streamline operations and improve data synchronization across platforms, boosting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incoming technical support tickets and offered real-time resolutions while documenting solutions, ensuring continuous improvement of the technology stack and the user experience in a fast-paced operational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code audits to uphold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and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in production while continuously identifying opportunities for system enhancements and refactoring.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fostering a collaborative culture that encouraged knowledge sharing and proactive problem solving among peers to support our mission of delivering seamless service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for ongoing project success evaluation, ensuring alignment with organizational goals and facilitating the identification of improvements to optimize both user experience and operational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technologies; built RESTful services that enhanced integration capabilities with various client-side frameworks and improved load times, greatly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full-stack team responsible for migrating legacy systems to more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reducing operational overheads through improved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develop high-quality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enterprise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Microsoft technologies, achieving significant enhancements in functional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creating automated unit and end-to-end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testing of functionalities before deployment, minimizing bugs and enhancing overall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continuous integration and deployment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automation to streamline workflows and reduce manual interventions in software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optimizing database interactions in various applications, contributing to high-performance and reliable systems in various product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with peers to ensure adherence to best practices, enhancing code maintainability and overall product quality through collective improvements in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ensuring team alignment and effective sprint planning; participated in retrospectives to identify improvements at both team and process levels, enhancing overall productivity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Presentation Foundation (WPF)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desktop applications, enhancing usability and accessibility for end users, resulting in positive feedback from evaluators.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on-boarding for new engineers, helping them acclimate quickly to workplace culture, processes, and technologies used, fostering a collaborative and supportive environment for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performance data to identify bottlenecks and critical pathway issues affecting application responsiveness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stakeholders to gather requirements for application features, ensuring a clear understanding of user needs and expectations that guided solution architecture and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