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motivated Power Platform Technical Consultant with over 11 years of experience in software development, focusing on web and mobile applications. Proficient in designing innovative AI-enhanced solutions and adept at collaborating with cross-functional teams to deliver value-driven results using the Microsoft Power Platform and Azure services.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C#, Python, SQL,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Node.js, Express.js, .NET Core, jQuery, Bootstrap, Power Apps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Azure, Azure Functions, Azure DevOps, Azure AI Services, Azure App Services, Power Automate, Power BI, Bot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Visual Studio Code, Git, Postman, Jira, Docker, Kubernetes, PowerShell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Microsoft Technologies:</w:t>
      </w:r>
      <w:r w:rsidRPr="00106EA3">
        <w:rPr>
          <w:rFonts w:ascii="Roboto Light" w:eastAsia="Roboto Light" w:hAnsi="Roboto Light" w:cs="Roboto Light"/>
          <w:sz w:val="20"/>
          <w:szCs w:val="20"/>
        </w:rPr>
        <w:t xml:space="preserve"> Dynamics 365, Copilot Studio, Power Platform Plugins, Canvas Apps, Model Driven Apps, Q&amp;A Maker, ALM, Power Pages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comprehensive solutions using </w:t>
      </w:r>
      <w:r w:rsidRPr="00106EA3">
        <w:rPr>
          <w:rFonts w:ascii="Roboto Light" w:eastAsia="Roboto Light" w:hAnsi="Roboto Light" w:cs="Roboto Light"/>
          <w:b/>
          <w:bCs/>
          <w:sz w:val="20"/>
          <w:szCs w:val="20"/>
        </w:rPr>
        <w:t xml:space="preserve">Power 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Automate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business processes and enhancing operational efficiency while ensuring adherence to client specifications and regulatory requirements through innovation and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 </w:t>
      </w:r>
      <w:r w:rsidRPr="00106EA3">
        <w:rPr>
          <w:rFonts w:ascii="Roboto Light" w:eastAsia="Roboto Light" w:hAnsi="Roboto Light" w:cs="Roboto Light"/>
          <w:b/>
          <w:bCs/>
          <w:sz w:val="20"/>
          <w:szCs w:val="20"/>
        </w:rPr>
        <w:t xml:space="preserve">AI Builder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real-time decision-making tools and personalized user experiences, which significantly transformed customer engagement by leveraging data-driven insights and enhancing the interaction across digital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intensively with customers and business analysts during workshops to gather requirements, ensuring that the solutions created were tailored to meet the unique needs and challenges of each business case, enhancing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numerous </w:t>
      </w:r>
      <w:r w:rsidRPr="00106EA3">
        <w:rPr>
          <w:rFonts w:ascii="Roboto Light" w:eastAsia="Roboto Light" w:hAnsi="Roboto Light" w:cs="Roboto Light"/>
          <w:b/>
          <w:bCs/>
          <w:sz w:val="20"/>
          <w:szCs w:val="20"/>
        </w:rPr>
        <w:t xml:space="preserve">Proofs of Concept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live demonstrations that showcased the functionality of </w:t>
      </w:r>
      <w:r w:rsidRPr="00106EA3">
        <w:rPr>
          <w:rFonts w:ascii="Roboto Light" w:eastAsia="Roboto Light" w:hAnsi="Roboto Light" w:cs="Roboto Light"/>
          <w:b/>
          <w:bCs/>
          <w:sz w:val="20"/>
          <w:szCs w:val="20"/>
        </w:rPr>
        <w:t xml:space="preserve">Copilot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w:t>
      </w:r>
      <w:r w:rsidRPr="00106EA3">
        <w:rPr>
          <w:rFonts w:ascii="Roboto Light" w:eastAsia="Roboto Light" w:hAnsi="Roboto Light" w:cs="Roboto Light"/>
          <w:b/>
          <w:bCs/>
          <w:sz w:val="20"/>
          <w:szCs w:val="20"/>
        </w:rPr>
        <w:t xml:space="preserve">Power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effectively communicating complex technical concepts to non-technical stakeholders to drive adoption.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integrations with third-party applications and services, utilizing technologies such as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Logic 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expanded functionality and improved interoperability for client solutions, ensuring smooth data 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thorough technical documentation that encapsulated project workflows and solution frameworks, enabling seamless knowledge transfer to clients, thereby assuring long-term sustainability and ongoing support for delivered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best practices in security, performance, and governance to optimize </w:t>
      </w:r>
      <w:r w:rsidRPr="00106EA3">
        <w:rPr>
          <w:rFonts w:ascii="Roboto Light" w:eastAsia="Roboto Light" w:hAnsi="Roboto Light" w:cs="Roboto Light"/>
          <w:b/>
          <w:bCs/>
          <w:sz w:val="20"/>
          <w:szCs w:val="20"/>
        </w:rPr>
        <w:t xml:space="preserve">Power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consistently reviewing and upgrading architectural components to align with evolving industry standards and organizational policies.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quality assurance evaluations to validate solutions at every development stage, leveraging both automated and manual testing techniques to ensure that all deliverables met quality and user-experience benchmarks.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monitored latest trends and updates in the </w:t>
      </w:r>
      <w:r w:rsidRPr="00106EA3">
        <w:rPr>
          <w:rFonts w:ascii="Roboto Light" w:eastAsia="Roboto Light" w:hAnsi="Roboto Light" w:cs="Roboto Light"/>
          <w:b/>
          <w:bCs/>
          <w:sz w:val="20"/>
          <w:szCs w:val="20"/>
        </w:rPr>
        <w:t xml:space="preserve">Power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landscape, providing ongoing consultation to clients on new features, functionalities, and best practices that positively influenced project scopes and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and knowledge-sharing workshops for team members, fostering a collaborative atmosphere that promoted growth and learning center around the latest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developments and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agile development processes, participating in sprints and retrospectives, while leveraging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fostering a culture of continuous improvement and iterative feedback loops with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personal creativity and problem-solving skills to design customized solutions, ultimately contributing to high levels of customer satisfaction by addressing specific business challenges faced by clients today.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registered custom </w:t>
      </w:r>
      <w:r w:rsidRPr="00106EA3">
        <w:rPr>
          <w:rFonts w:ascii="Roboto Light" w:eastAsia="Roboto Light" w:hAnsi="Roboto Light" w:cs="Roboto Light"/>
          <w:b/>
          <w:bCs/>
          <w:sz w:val="20"/>
          <w:szCs w:val="20"/>
        </w:rPr>
        <w:t xml:space="preserve">Power Platform plugins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pre-existing functionalities and extending application capabilities based on advanced user needs, which created new opportunities for performance enhancements in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cross-functional team efforts in delivering AI-driven solutions, integrating </w:t>
      </w:r>
      <w:r w:rsidRPr="00106EA3">
        <w:rPr>
          <w:rFonts w:ascii="Roboto Light" w:eastAsia="Roboto Light" w:hAnsi="Roboto Light" w:cs="Roboto Light"/>
          <w:b/>
          <w:bCs/>
          <w:sz w:val="20"/>
          <w:szCs w:val="20"/>
        </w:rPr>
        <w:t xml:space="preserve">Bot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Q&amp;A Maker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conversational interfaces that increased user engagement through interactive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utilization of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in project management, demonstrating adaptability and a results-oriented mindset that ensured team alignment and expedited project timelines effectively.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applications utilizing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UX/UI teams to deliver user-centric solutions while employing agile methodologies to meet customer needs promptly.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design software solutions that adhered to best practices and quality standards, directly translating business needs into functional specifications and technical architectures.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assessed the performance of existing applications, applying enhancements and optimizations that improved efficiency and usability while facilitating adherence to industry standards without compromising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to connect front-end interfaces build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mobile applications, implementing security best practices such as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safe data transactions and user privacy.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user behavior, utilizing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analytics platforms to gather data and drive decision-making processes regarding application enhancements and user experience upgrades.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project strategy discussions, embracing a consultative approach that supported the needs of stakeholders while embodying the principles of Scrum to ensure prompt delivery and quality output.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adoption of continuous integration and deployment practices through the integration of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team productivity and software release cycles while consistently delivering high-quality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workshops and training sessions, mentoring junior developers and promoting a collaborative team environment where knowledge sharing was prioritized and innovation was encouraged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collaborative relationships with stakeholders, gathering feedback continuously to ensure the development process remained aligned with business objectives and expectations while refining application functions accordingly.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robust quality assurance protocols to identify and rectify defects early in the development phase, significantly reducing technical debt through diligent testing and feedback loops across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and compliance checks throughout the software development lifecycle, ensuring all solutions met corporate governance policies while maintaining operational integrity and user trust.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community forums and technical discussions to stay abreast of emerging trends in software development, enhancing personal growth and fostering a culture of innovation and excellence in the workplace.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