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architecting and implementing integrations for DevOps tools and platforms, enhancing developer workflows. Strong technical problem-solving abilities combined with excellent communication skills, fostering collaboration between product partners and internal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Web Technologies:</w:t>
      </w:r>
      <w:r w:rsidRPr="00106EA3">
        <w:rPr>
          <w:rFonts w:ascii="Roboto Light" w:eastAsia="Roboto Light" w:hAnsi="Roboto Light" w:cs="Roboto Light"/>
          <w:sz w:val="20"/>
          <w:szCs w:val="20"/>
        </w:rPr>
        <w:t xml:space="preserve"> REST APIs, GraphQL, Webhooks, OAuth, SAML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CircleCI, GitHub Actions, GitLab 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Development Environments:</w:t>
      </w:r>
      <w:r w:rsidRPr="00106EA3">
        <w:rPr>
          <w:rFonts w:ascii="Roboto Light" w:eastAsia="Roboto Light" w:hAnsi="Roboto Light" w:cs="Roboto Light"/>
          <w:sz w:val="20"/>
          <w:szCs w:val="20"/>
        </w:rPr>
        <w:t xml:space="preserve"> Atlassian, Azure DevOps, GitHub, GitLab,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xml:space="preserve"> AI-assisted Development, Agentic Software, Model Context Protocol, Microservices Architecture,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 as the primary technical liaison for product partners, translating platform capabilities into integration opportunities for Sonar while ensuring clear communication and swift resolution of technical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architect robust integration solutions that seamlessly connect Sonar with external ecosystems, demonstrating an understanding of diverse development environments and their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write production-grade code for integrations, plugins, and marketplace apps, showcasing expertise in various programming languages and commitment to well-structured,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core Product and Engineering teams to scope and validate complex integrations, providing valuable insights and expertise essential for successful project outcomes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alongside Business Development and Product Partnerships teams to assess technical feasibility, prioritizing ecosystem roadmap initiatives while balancing strategic and tactical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 high-quality technical documentation, including comprehensive integration guides and reference architectures, to effectively communicate technical specifications to developers and partners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expert feedback to internal API teams, facilitating improvements to enhance the Sonar platform's developer experience and extensibility, ensuring user-centric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continuous learning of emerging technologies to innovate integration practices, fostering a proactive approach to enhancing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industry trends and new technologies to inform integration strategies and enhance the overall ecosystem of tools compatible with Sonar's offerings, reinforcing thought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strong analytical skills to troubleshoot integration issues, identifying root causes and providing swift resolutions that minimize disruption for users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collaborative discussions to brainstorm integration strategies that align with overarching business goals, building trust and rapport with diverse stakeholders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reviews of existing integrations, recommending optimizations to ensure ongoing effectiveness and compliance with current technical standards in a rapidly evolving industry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 junior engineers, sharing knowledge and expertise in integration design and development practices, fostering a culture of collaboration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 presentations and demos on new integrations to internal stakeholders and partners, effectively showcasing the value and capabilities of Sonar's solutions in enhancing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 process for gathering and incorporating user feedback on integration features and performance, helping to shape the product roadmap and prioritize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innovative software solutions, utilizing agile methodologies to streamline development processes and enhance project delivery efficiency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in diverse environments while maintaining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integrating various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facilitating seamless data exchange and enhancing the overall user experience for clients and partners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increase efficiency and ensure rapid delivery of new features and improvements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of applications,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quality and performance before deployment to ensure user satisfaction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 teams to gather requirements, delivering tailored software solutions while maintaining clear communication channels to manage expectations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API specifications, enabling the successful integration of third-party services and components while adhering to compliance and security standards that governed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best practices and industry knowledge to foster growth and professionalism within the team, contributing to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enhancing technical skills and community involvement while reinforcing Sonar’s commitment to open-source principles in software development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software systems, identifying performance bottlenecks and implementing solutions that drive efficiency and improve end-user experiences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ensuring alignment with team goals and contributing to continuous improvement discussions to enhance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consistency and scalability while reducing operational overhead for cloud-based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