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PL/SQL &amp; Middleware Systems Developer with 11 years of experience in software development, specializing in database management, middleware operations, and application support for web and mobile applications. Proficient in Oracle, PL/SQL, and ensuring seamless integration with Java Web Applications through innovative solutions in system resiliency and automated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PL/SQL, Java, Python, SQL, HTML/CSS, JavaScript, Bash,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JPA, Apache Camel, Maven, Gradle,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12c, PostgreSQL, MySQL, MongoDB, SQLite, NoSQL,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Red Hat, Windows Server,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Grafana, Prometheus, ELK Stack, New Relic, Datadog, Nagios,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ensure functionality across core applications while enhancing system performance and reliability through best practices in database management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middleware functions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robust support for web applications, ensuring seamless communication between front-end and database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monitored system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custom dashboards for real-time insights into error rates and response times, enabling proactive issue resolution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critical processes for starting and stopping middleware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increasing operational efficiency and reliability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maintain a credible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plan which included regular drills and assessments to ensure business continuity during unforeseen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processes to capture forensic data and enhance security measures through automated tools and logging mechanisms, significantly improving the ability to troubleshoot potential security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creating robust systems that manage operational details effectively, promoting performance stability and reducing deployment errors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performance testing and profiling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responsive application behavior to meet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fostering skill development and knowledge sharing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system architectures and data flows to provide clarity for team members and stakeholders, improving onboarding processes and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database migrations, ensuring data integrity while transitioning legacy system data to more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without service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application failures using heap analysis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 files, implementing corrective actions to mitigate future occurrences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resiliency by performing regular software updates and patching protocols in line with COOP strategies, ensuring minimal disruption to operations during maintenance windows.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mundane tasks, saving hours in manual labor and allowing the team to focus on high-value projects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across backend servers, developing strategies for load balancing and high availability to optimize system performance and reduce downtime.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as a part of the application support team, maintaining and enhancing critical software functionality for high-profile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deployed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cross-protocol integration projects, implementing enhancements that improved the scalability and maintainability of applications handling critical enterprise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establish automated testing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 coverage and application deployment cycles with CI/CD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procedures, optimizing existing database structures while ensuring compliance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lead knowledge-sharing sessions, providing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resulted in improved coding standards and team productivity across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reliability metrics, identifying potential failure points and implementing corrective actions to prevent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delivered multiple software features and enhancements identified in client feedback through agile methodologies, ensuring timely releases and adherence to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middleware architecture and its interaction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integration strategies that increased efficiency and reduced latency in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debugging processes, utilizing automated tooling to identify and resolve complex application issues through data-driven insights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streamline development workflows and facilitate continuous deployment practices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system documentation to serve as a foundation for future enhancements, ensuring knowledge retention and simplified onboarding for new developers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middleware operations, promoting skill growth and continuous learning within the development group.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