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Onsen UI Developer with 11 years of experience in software development, focusing on creating web and mobile applications. Proficient in hybrid mobile development, responsive UI/UX design, and API integration, leveraging technologies like Onsen UI, Angular, React, and Cordova to maximize user engagement. Excels in agile environments and thrives in building impactful, scalable applications that enhance user experiences across industries.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 LESS,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Onsen UI, Angular, React, Vue.js, Ionic, Capacitor, Cordova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Firebase, PostgreSQL, MongoDB, SQLite, GraphQL,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Jira, Trello, CI/CD,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 Tools:</w:t>
      </w:r>
      <w:r w:rsidRPr="00106EA3">
        <w:rPr>
          <w:rFonts w:ascii="Roboto Light" w:eastAsia="Roboto Light" w:hAnsi="Roboto Light" w:cs="Roboto Light"/>
          <w:sz w:val="20"/>
          <w:szCs w:val="20"/>
        </w:rPr>
        <w:t xml:space="preserve"> Xcode, Android Studio, Emulator Testing, BrowserStack, Adobe PhoneGap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cross-platform hybrid mobile applications using </w:t>
      </w:r>
      <w:r w:rsidRPr="00106EA3">
        <w:rPr>
          <w:rFonts w:ascii="Roboto Light" w:eastAsia="Roboto Light" w:hAnsi="Roboto Light" w:cs="Roboto Light"/>
          <w:b/>
          <w:bCs/>
          <w:sz w:val="20"/>
          <w:szCs w:val="20"/>
        </w:rPr>
        <w:t xml:space="preserve">Onsen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Cordova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refined interface designs and improved load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engaging </w:t>
      </w:r>
      <w:r w:rsidRPr="00106EA3">
        <w:rPr>
          <w:rFonts w:ascii="Roboto Light" w:eastAsia="Roboto Light" w:hAnsi="Roboto Light" w:cs="Roboto Light"/>
          <w:b/>
          <w:bCs/>
          <w:sz w:val="20"/>
          <w:szCs w:val="20"/>
        </w:rPr>
        <w:t xml:space="preserve">mobile-first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designs, utilizing </w:t>
      </w:r>
      <w:r w:rsidRPr="00106EA3">
        <w:rPr>
          <w:rFonts w:ascii="Roboto Light" w:eastAsia="Roboto Light" w:hAnsi="Roboto Light" w:cs="Roboto Light"/>
          <w:b/>
          <w:bCs/>
          <w:sz w:val="20"/>
          <w:szCs w:val="20"/>
        </w:rPr>
        <w:t xml:space="preserve">responsive 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navigation and satisfy diverse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thorough </w:t>
      </w:r>
      <w:r w:rsidRPr="00106EA3">
        <w:rPr>
          <w:rFonts w:ascii="Roboto Light" w:eastAsia="Roboto Light" w:hAnsi="Roboto Light" w:cs="Roboto Light"/>
          <w:b/>
          <w:bCs/>
          <w:sz w:val="20"/>
          <w:szCs w:val="20"/>
        </w:rPr>
        <w:t xml:space="preserve">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debugging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both </w:t>
      </w:r>
      <w:r w:rsidRPr="00106EA3">
        <w:rPr>
          <w:rFonts w:ascii="Roboto Light" w:eastAsia="Roboto Light" w:hAnsi="Roboto Light" w:cs="Roboto Light"/>
          <w:b/>
          <w:bCs/>
          <w:sz w:val="20"/>
          <w:szCs w:val="20"/>
        </w:rPr>
        <w:t xml:space="preserve">browser-based and emulator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app performance across iOS and Android platforms, reducing customer-reported bugs and improving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critical mobile device features, such as geolocation and notifications, utilizing </w:t>
      </w:r>
      <w:r w:rsidRPr="00106EA3">
        <w:rPr>
          <w:rFonts w:ascii="Roboto Light" w:eastAsia="Roboto Light" w:hAnsi="Roboto Light" w:cs="Roboto Light"/>
          <w:b/>
          <w:bCs/>
          <w:sz w:val="20"/>
          <w:szCs w:val="20"/>
        </w:rPr>
        <w:t xml:space="preserve">Cordova plugins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seamless user interactions in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and extended components within </w:t>
      </w:r>
      <w:r w:rsidRPr="00106EA3">
        <w:rPr>
          <w:rFonts w:ascii="Roboto Light" w:eastAsia="Roboto Light" w:hAnsi="Roboto Light" w:cs="Roboto Light"/>
          <w:b/>
          <w:bCs/>
          <w:sz w:val="20"/>
          <w:szCs w:val="20"/>
        </w:rPr>
        <w:t xml:space="preserve">Onsen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specific performance requirements and branding guidelines, significantly improving load times and user experience on hybrid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an </w:t>
      </w:r>
      <w:r w:rsidRPr="00106EA3">
        <w:rPr>
          <w:rFonts w:ascii="Roboto Light" w:eastAsia="Roboto Light" w:hAnsi="Roboto Light" w:cs="Roboto Light"/>
          <w:b/>
          <w:bCs/>
          <w:sz w:val="20"/>
          <w:szCs w:val="20"/>
        </w:rPr>
        <w:t xml:space="preserve">agile team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project releases, adapting to changing client requirements and enhancing application features based on user feedback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 sharing sessions, fostering an environment of continuous improvement and collaboration among team members dedicated to innovative development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and backend technologies, particularly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 data and user authentication efficiently, further streamlining the development of responsive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project documentation and user manuals, promoting ease of use and guiding team members in the onboarding process for new technologies and applications developed using </w:t>
      </w:r>
      <w:r w:rsidRPr="00106EA3">
        <w:rPr>
          <w:rFonts w:ascii="Roboto Light" w:eastAsia="Roboto Light" w:hAnsi="Roboto Light" w:cs="Roboto Light"/>
          <w:b/>
          <w:bCs/>
          <w:sz w:val="20"/>
          <w:szCs w:val="20"/>
        </w:rPr>
        <w:t xml:space="preserve">Onsen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Progressive Web Applications (PWAs) through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Onsen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broadening user access and ensuring compatibility with a variety of devices and operating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monitor user engagement and application performance, initiating updates and enhancements based on data-driven insights to boost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w:t>
      </w:r>
      <w:r w:rsidRPr="00106EA3">
        <w:rPr>
          <w:rFonts w:ascii="Roboto Light" w:eastAsia="Roboto Light" w:hAnsi="Roboto Light" w:cs="Roboto Light"/>
          <w:b/>
          <w:bCs/>
          <w:sz w:val="20"/>
          <w:szCs w:val="20"/>
        </w:rPr>
        <w:t xml:space="preserve">Cordova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hybrid mobile app practices, emphasizing the importance of responsive design and effective debugging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services such as payment gateways and authentication protocols, ensuring secure and efficient user transactions and access control within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stakeholder meetings, presenting app prototypes and receiving feedback to align developments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industry trends and emerging mobile technologies, consistently implementing innovative ideas and techniques in application development to maintain a competitive advantage in the market.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w:t>
      </w:r>
      <w:r w:rsidRPr="00106EA3">
        <w:rPr>
          <w:rFonts w:ascii="Roboto Light" w:eastAsia="Roboto Light" w:hAnsi="Roboto Light" w:cs="Roboto Light"/>
          <w:b/>
          <w:bCs/>
          <w:sz w:val="20"/>
          <w:szCs w:val="20"/>
        </w:rPr>
        <w:t xml:space="preserve">responsive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consistent user experience across multiple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diverse team of engineers in an </w:t>
      </w:r>
      <w:r w:rsidRPr="00106EA3">
        <w:rPr>
          <w:rFonts w:ascii="Roboto Light" w:eastAsia="Roboto Light" w:hAnsi="Roboto Light" w:cs="Roboto Light"/>
          <w:b/>
          <w:bCs/>
          <w:sz w:val="20"/>
          <w:szCs w:val="20"/>
        </w:rPr>
        <w:t xml:space="preserve">agile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effective communication and project ownership while continuously optimizing team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UI performance and functionality, streamlining complex data interactions for improved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services and APIs into applications, enabling dynamic content updates and user interactivity while adhering to best practices of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deployment and consistent version control management throughout application development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code quality through extensive testing and debugging, employing both manual and automated testing frameworks to maintain high standards of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translate concepts into dynamic user interfaces, pushing boundaries to develop visually compelling and highly functional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design review sessions, contributing expertise in software architecture and best practices to optimize product delivery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team, sharing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testing methodologies, and employing design patterns for scalable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system performance and stability through regular code refactoring, addressing technical debt while aligning with the latest technological trends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requirements gathering and analysis to identify the best technical solutions while ensuring alignment with business goals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testing and deployment processes, enhancing team efficiency and enabling faster rollout of updated features.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