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NOC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NOC Engineer with over 11 years of in-depth experience in software development and network operations, specializing in IP networking, fiber transport, and advanced troubleshooting in NOC environments. Proven technical mentor with strong analytical abilities and a commitment to excellence in service availability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BGP, OSPF, MPLS, VLANs, VPNs, QoS, DWDM, CWDM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Routing &amp; Switching: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Juniper, Cisco, MikroTik, Calix XGS-PON, Cambium, Telrad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 Scripting, Bash, Ansible,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Nagios, Zabbix, Grafana, Wireshark, NetFlow, TR069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ITIL, Incident Coordination, Change Management, Root Cause Analysis, SLA Adherence,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NOC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 and manage multi-vendor network environments, ensuring high availability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 transport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proactive performance analysis and proposing optimizations to enhance overall efficiency across diverse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triage of complex network incidents, utilizing advanced diagnostic skills to identify root causes, driving swift resolutions and guiding teams through incident recovery while maintaining service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 escalations with internal engineering teams and external vendors, ensuring effective communication during critical incidents and fostering collaborative resolutions for enhanced support provided to internal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 fault isolation and configuration of routers, switches, and optical systems,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fiber transport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robust network availability and pushing for improvements in fault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 Tier III technical support, mentoring Tier I/II NOC personnel in troubleshooting methodologies and operational best practices, emphasizing team cohesion and knowledge enhancement within the operations center.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Oversee network performance optimization and capacity planning initiatives, utilizing monitoring tools to analyze traffic patterns and recommending necessary infrastructure upgrades to keep up with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detailed documentation, runbooks, and process improvement guides for network operations, ensuring clarity in procedures and continuity of knowledge transfer among NOC staff and technicians.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advanced monitoring and alerting frameworks to keep track of network health, ensuring prompt response to alerts and minimizing potential downtime through vigilant oversight of system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meticulous capacity planning sessions, analyzing past incident trends and performance metrics to inform future scaling strategies and adjustments needed to sustain service levels meeting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 compliance with operational standards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commitments, regularly reporting on service uptime and incident response effectiveness to management while actively engaging in continuous improvement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training sessions for junior engineers, focusing on technical skill development and fostering a culture of safety, quality, and results-oriented practices within the NOC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cross-departmental collaboration to enhance product delivery timelines and maintain operational integrity, promoting synergy between engineering, support, and field operations teams through effective communication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 upgrades and maintenance windows for network equipment, executing change management practices to minimize service disruption and ensure operational readiness during scheduled maintenance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proactive monitoring strategies utilizing industry-standard tools to predict potential outages or issues, ensuring resilience in network structures and robust incident response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 to evolving telecommunications trends, integrating new technologies as needed to sustain a competitive edge while supporting initiatives that enhance service delivery and community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 robust network diagnostics and troubleshooting support, enhancing operational agility while maintaining a focus on effective resource management and team productivity across all levels of NOC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initiatives to improve quality of service, leveraging analytic skills to identify defects in service delivery and implementing corrective actions to refine network operations and performance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network troubleshooting SOPs that enhanced the team's ability to quickly resolve issues, minimizing service interruptions and fostering a culture centered around proactive problem-solving practices within the NOC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