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engineer with over 11 years of experience specializing in web and mobile applications development. Proven track record in collaborating closely with teams to enhance product functionality, stability, and user experience while utilizing advanced frameworks and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CSS, HTML5,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Express.js, NestJS,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Figma,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seamless user experiences across different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enhancing product features while ensuring best practices were followed for code quality, maintainability, and performance optimization across various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providing insights that shaped the direction of ongoing projects with an emphasis on usability and adaptability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 streamlined deployment process, significantly reducing downtime and improving system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and experiences regarding modern practices in application development, thus fostering an inclusive learning environment that encouraged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prompt detection of bugs and enhancing overall application reliability before deployment to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in defining project requirements, ensuring thorough understanding of business objectives while balancing technical constraints and timelines with utmost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to uplift team standards and facilitate knowledge transfer among peers, supporting continuous professional development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to provide efficient data storage solutions, successfully architecting systems that handled large-scale data effortlessly while maximizing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for production issues, leveraging strong debugging skills and attention to detail in diagnosing and resolving complex technical problems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sprint planning and retrospectives, continually iterating on development processes to enhance team dynamics and overall project workflow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VP of Product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CTO, and CEO to align technical solutions with business goals, enriching product features and solidifying the competitive stance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tools in the </w:t>
      </w:r>
      <w:r w:rsidRPr="00106EA3">
        <w:rPr>
          <w:rFonts w:ascii="Roboto Light" w:eastAsia="Roboto Light" w:hAnsi="Roboto Light" w:cs="Roboto Light"/>
          <w:b/>
          <w:bCs/>
          <w:sz w:val="20"/>
          <w:szCs w:val="20"/>
        </w:rPr>
        <w:t xml:space="preserve">open API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third-party services, enhancing the application’s functionality and flexibility for future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that supported development processes and in-depth testing strategies, making onboarding for new engineers seamless and efficient while upholding high transparency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utilization data to drive improvements within the application, ensuring alignment with customer needs and ongoing satisfaction through iterative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improving the overall architecture and reliability of enterprise solutions within competitive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refine product requirements and user stories, shaping user-focused features that improved customer experience significantly while aligning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seamless communication between frontend and backend systems, utilizing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event-driven programming.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JavaScript frameworks, creating interactive and visually appealing user interfaces that adhered to design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application performance assessments, using insights to inform decisions on optimizing application load times and resource efficiency, ensuring high availability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sprint methodologies, facilitating daily stand-ups, retrospectives, and planning meetings to evaluate progress and pivot strategies as needed, emphasizing adaptive thinking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innovation sessions to explore potential enhancements to existing products based on customer insights, impacting product roadmap and future feature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solutions and workflows, providing clarity into process decisions and project deliverable timelines, which improved stakeholder alignment and project tracking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refined deployment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deployment practices and enhancing team collaboration through version control systems, ensuring precision in code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hackathons and tech workshops, enabling continuous learning and networking opportunities while encouraging integration of fresh ideas into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teams, encouraging knowledge sharing sessions which uplifted team productivity and reinforced the importance of diverse perspectives in problem 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industry best practices, enhancing their technical skills in software development and instilling a culture of growth and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