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particularly in web and mobile applications. Proven expertise in developing high-performance iOS applications utilizing Swift, alongside strong capabilities in RESTful APIs, Agile methodologies, and continuous integration practices. Seeking to leverage my skills at New Era Technology to contribute to innovative mobile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Swift, Objective-C, JavaScript, TypeScript, HTML5, CSS3,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Frameworks:</w:t>
      </w:r>
      <w:r w:rsidRPr="00106EA3">
        <w:rPr>
          <w:rFonts w:ascii="Roboto Light" w:eastAsia="Roboto Light" w:hAnsi="Roboto Light" w:cs="Roboto Light"/>
          <w:sz w:val="20"/>
          <w:szCs w:val="20"/>
        </w:rPr>
        <w:t xml:space="preserve"> UIKit, SwiftUI, React Native, Flutter, Xamarin, Cordova, Combine, AppKit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Xcode, Git, Git Flow, JIRA, Postman, CocoaPods, Fastlane, Bitrise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Services:</w:t>
      </w:r>
      <w:r w:rsidRPr="00106EA3">
        <w:rPr>
          <w:rFonts w:ascii="Roboto Light" w:eastAsia="Roboto Light" w:hAnsi="Roboto Light" w:cs="Roboto Light"/>
          <w:sz w:val="20"/>
          <w:szCs w:val="20"/>
        </w:rPr>
        <w:t xml:space="preserve"> RESTful APIs, GraphQL, Firebase, AWS, Azure, JSON, XML, 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Testing:</w:t>
      </w:r>
      <w:r w:rsidRPr="00106EA3">
        <w:rPr>
          <w:rFonts w:ascii="Roboto Light" w:eastAsia="Roboto Light" w:hAnsi="Roboto Light" w:cs="Roboto Light"/>
          <w:sz w:val="20"/>
          <w:szCs w:val="20"/>
        </w:rPr>
        <w:t xml:space="preserve"> Jenkins, CircleCI, Travis CI, JUnit, XCTest, Mocha, Bartender,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high-performance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w:t>
      </w:r>
      <w:r w:rsidRPr="00106EA3">
        <w:rPr>
          <w:rFonts w:ascii="Roboto Light" w:eastAsia="Roboto Light" w:hAnsi="Roboto Light" w:cs="Roboto Light"/>
          <w:b/>
          <w:bCs/>
          <w:sz w:val="20"/>
          <w:szCs w:val="20"/>
        </w:rPr>
        <w:t xml:space="preserve">object-oriented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a focus on user-centric experiences throughout the entire app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ensuring robust data exchange with back-end systems while employing proper error handling for enhanced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reliability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promoting effective communication and transparency at all phases of development to meet project deliverables and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trends and advanced capabilities of </w:t>
      </w:r>
      <w:r w:rsidRPr="00106EA3">
        <w:rPr>
          <w:rFonts w:ascii="Roboto Light" w:eastAsia="Roboto Light" w:hAnsi="Roboto Light" w:cs="Roboto Light"/>
          <w:b/>
          <w:bCs/>
          <w:sz w:val="20"/>
          <w:szCs w:val="20"/>
        </w:rPr>
        <w:t xml:space="preserve">SwiftUI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Combine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existing mobile applications, enhancing user interfaces for improved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push notification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ensuring timely and relevant messages reached users to maintain engagement with services and improve app retention rates through careful targeting of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version control system, managing branches and pull requests efficiently while reducing merge conflicts and ensuring a smooth workflow across all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to uphold code quality standards, contributing to training team members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improving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rigorous testing and debugging, utilizing tools like </w:t>
      </w:r>
      <w:r w:rsidRPr="00106EA3">
        <w:rPr>
          <w:rFonts w:ascii="Roboto Light" w:eastAsia="Roboto Light" w:hAnsi="Roboto Light" w:cs="Roboto Light"/>
          <w:b/>
          <w:bCs/>
          <w:sz w:val="20"/>
          <w:szCs w:val="20"/>
        </w:rPr>
        <w:t xml:space="preserve">Xcode Instruments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Profilers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address performance bottlenecks and issues under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usability testing to gather feedback, using insights to iterate design choices and improve application functionality and overall </w:t>
      </w:r>
      <w:r w:rsidRPr="00106EA3">
        <w:rPr>
          <w:rFonts w:ascii="Roboto Light" w:eastAsia="Roboto Light" w:hAnsi="Roboto Light" w:cs="Roboto Light"/>
          <w:b/>
          <w:bCs/>
          <w:sz w:val="20"/>
          <w:szCs w:val="20"/>
        </w:rPr>
        <w:t xml:space="preserve">user satisfaction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compatible across different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versions and device types, ensuring broad accessibility and compliance with </w:t>
      </w:r>
      <w:r w:rsidRPr="00106EA3">
        <w:rPr>
          <w:rFonts w:ascii="Roboto Light" w:eastAsia="Roboto Light" w:hAnsi="Roboto Light" w:cs="Roboto Light"/>
          <w:b/>
          <w:bCs/>
          <w:sz w:val="20"/>
          <w:szCs w:val="20"/>
        </w:rPr>
        <w:t xml:space="preserve">App Store guidelines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reach and user acquisition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continuous integration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resulting in faster deployment cycles and minimal downtime during updates or new feature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technical specifications for projects, facilitating clarity and organization for ongoing support and future enhancements to existing applications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designers to create engaging mobile interfaces, adhering closely to design standards and ensuring the final product met user expectations for aesthetics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third-party SDKs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libraries to extend application functionality, including implementing analytics and social sharing features that drive engagement and increase app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existing applications to incorporate the latest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security patches, showcasing commitment to providing users with the best possible experience and maintaining app integrity.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cross-platform mobile applications for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 shared codebase that improves efficiency while driving quality and quick interactions among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the design and implementation of innovative features that streamlined user interactions, focusing on engaging experiences that retained customer interest and boosted overall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software development lifecycle, from requirements gathering and architectural design through to deployment and post-launch support, ensuring alignment with business objectives and user needs remained a priority.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Scrum ceremonies to provide feedback and adjust development direction, resulting in improved team dynamics and enabling timely delivery of significant software updates that matched client needs closely.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frameworks within the deployment pipeline, significantly increasing software reliability and reducing the incidence of bugs reaching production through early identification and resolution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promoting knowledge sharing and skills development that strengthened the team's technical capabilities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managers to clarify specifications and translate functional requirements into manageable tasks, ensuring that all base features were accounted for and delivered within outlined timelines each sprint.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payment gateways and user authentication protocols within mobile applications to enhance data security and provide seamless transaction experiences for end-users, prioritizing customer trust in application 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schedules, conducting necessary updates in coordination with backend teams to ensure smooth rollout of new features and bug fixes without any service interruptions or customer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libraries in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better code reuse across various projects, promoting efficiency and quality across teams while minimizing redundancy in coding efforts or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open-source projects to enhance personal learning and support community engagement, fostering an environment of collaboration both within and outside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engagement metrics and transformed data into actionable insights that guided product enhancements and new feature development for maintaining relevance and competitive edge in the market.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