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innovative web and mobile applications. Proficient in modern frontend technologies, JavaScript, React, and TypeScript, and committed to enhancing user experiences through collaboration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ReactJS, Next.js, Chakra UI, Vite,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Storybook, React Testing Library,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Prototyping:</w:t>
      </w:r>
      <w:r w:rsidRPr="00106EA3">
        <w:rPr>
          <w:rFonts w:ascii="Roboto Light" w:eastAsia="Roboto Light" w:hAnsi="Roboto Light" w:cs="Roboto Light"/>
          <w:sz w:val="20"/>
          <w:szCs w:val="20"/>
        </w:rPr>
        <w:t xml:space="preserve"> Figma, Adobe XD, Sketch, InVision, Zeplin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Services:</w:t>
      </w:r>
      <w:r w:rsidRPr="00106EA3">
        <w:rPr>
          <w:rFonts w:ascii="Roboto Light" w:eastAsia="Roboto Light" w:hAnsi="Roboto Light" w:cs="Roboto Light"/>
          <w:sz w:val="20"/>
          <w:szCs w:val="20"/>
        </w:rPr>
        <w:t xml:space="preserve"> RESTful APIs, GraphQL, Firebase, AWS, Azure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web applications using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interaction across both desktop and mobile platforms while ensuring optimal performance and a seamless customer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implement innovative design iterations, translating high-fidelity mockups into functional components with minimal discrepancies, which boosted user satisfaction rates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proof-of-concept banking features, facilitating comprehensive feedback sessions to refine product functionalities and user journeys based on real-time data analytics and user behavior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internal reporting tools by implementing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integrated with back-end services, dramatically streamlining the operations team's workflow and improving data visualization for client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timelines, allowing for iterative development cycles that encourage early feedback and adaptation to evolving product requirements and team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provided mentorship to junior developers, fostering a culture of learning and improvement within the team while adhering to best coding practices and design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a robust application architecture utilizing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deployment efficiency and facilitating smooth integration with cloud services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Firebase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CI/CD workflows, enhancing collaboration among team members and reducing deployment timeframes through streamlined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increasing team alignment on project goals and ensuring timely delivery of project milestones despite concurrent responsibilities and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React Testing Library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development workflows to ensure code reliability through unit testing, leading to reduced bug rates and enhancing overall application stability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to continuously improve application usability and performance, implementing changes based on data-driven insights and enhancing the user journey significantly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technical documentation of all implemented features, ensuring clarity and facilitate easier onboarding and handover processes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explored new technologies and frameworks that could enhance functionality and performance, positioning Spiral Financial as a leader in fintech innovation while fostering a culture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closely with backend teams to define APIs and schemas, optimizing communication channels and enhancing the overall synergy between frontend and backend components for better data handling.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engaged with stakeholders to assess project scopes and deliverables, ensuring alignment with business objectives and enhancing stakeholder satisfaction with regular progress updates and demos.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consumer-facing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pixel-perfect designs that aligned with business goals and user experience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processes utilizing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Testing Library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contributed to improved code reliability and reduced time spent on bug fixes during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collaborative development sessions, aligning team efforts towards common goals while sharing knowledge about emerging trends in frontend technologies such as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Merged continuous feedback practices by collaborating with product and UX teams to develop innovative features aimed at improving user accessibility and simplifying customer interactions with digital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the overall architecture by integrating modular design principles in the development process, leveraging frameworks like </w:t>
      </w:r>
      <w:r w:rsidRPr="00106EA3">
        <w:rPr>
          <w:rFonts w:ascii="Roboto Light" w:eastAsia="Roboto Light" w:hAnsi="Roboto Light" w:cs="Roboto Light"/>
          <w:b/>
          <w:bCs/>
          <w:sz w:val="20"/>
          <w:szCs w:val="20"/>
        </w:rPr>
        <w:t xml:space="preserve">Vite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bundling and resource management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managed side projects that integrated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fetching data, improving latency issues, and delivering a more tailored user experience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the latest web standards and best practices by conducting team workshops on modern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and frontend development methodologies, improving overall team competency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user-centric design improvements through robust testing frameworks, listening to user feedback and analytics to continually elevate client satisfaction levels with delivered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migration of legacy applications to modern stacks, involving complex updates of </w:t>
      </w:r>
      <w:r w:rsidRPr="00106EA3">
        <w:rPr>
          <w:rFonts w:ascii="Roboto Light" w:eastAsia="Roboto Light" w:hAnsi="Roboto Light" w:cs="Roboto Light"/>
          <w:b/>
          <w:bCs/>
          <w:sz w:val="20"/>
          <w:szCs w:val="20"/>
        </w:rPr>
        <w:t xml:space="preserve">React components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functional continuity throughout transitions with little to no disruptions.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by implementing cross-browser compatibility strategies, ensuring consistent performance and presentation across diverse devices and browsers, which greatly enhanced the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 base documentation, enabling better collaboration and information sharing among teams while simplifying onboarding processes for junior engineers joining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through regular team meetings and stand-ups, promoting an open forum for idea exchanges that have been vital for creative problem-solving and project progression.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