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Proficient in Java, Python, and Linux environments, with strong skills in data modeling and stakeholder coordination.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Django, Flask, React,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NoSQL, MongoDB,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RDF, OWL, SPARQL, Cypher,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multiple software applications, coordinating closely with product stakeholders and promoting an agile framework to foster collaboration and rapid iterations on key features and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providing technical guidance and facilitating knowledge transfer sessions, enhancing team capabilities in technologies such as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improving data retrieval speeds and enhancing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series of RESTful APIs to enable seamless integration between various microservices, leveraging frameworks like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Atlassian 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 boards, track development progress, and facilitate sprint planning meetings, resulting in improved team efficiency and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stakeholder engagement initiatives, creating user feedback loops that informed product decisions and refined user experience through actionable stories derived from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reducing release times for production environments while maintaining high code 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architecture discussions, advocating for best practices in software design and secure coding standards to ensure software integrity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integrate semantic technologies like </w:t>
      </w:r>
      <w:r w:rsidRPr="00106EA3">
        <w:rPr>
          <w:rFonts w:ascii="Roboto Light" w:eastAsia="Roboto Light" w:hAnsi="Roboto Light" w:cs="Roboto Light"/>
          <w:b/>
          <w:bCs/>
          <w:sz w:val="20"/>
          <w:szCs w:val="20"/>
        </w:rPr>
        <w:t xml:space="preserve">RDF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positioning the applications to leverage knowledge graph capabilities and enhance data semantics.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stay updated with emerging technologies and industry trends, actively participating in tech meetups and webinars to broaden knowledge and expertise.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high-level documentation for new features and system architecture, ensuring alignment across teams and support for future maintenance and scalability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clients by providing technical insights and solutions during software demonstrations and training sessions, establishing a trust-based relationship and gaining valuable customer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performance through careful indexing strategies and query optimization techniques in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leading to faster extraction and processing speeds.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programming sessions to foster collaboration and quick knowledge-sharing, promoting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use of </w:t>
      </w:r>
      <w:r w:rsidRPr="00106EA3">
        <w:rPr>
          <w:rFonts w:ascii="Roboto Light" w:eastAsia="Roboto Light" w:hAnsi="Roboto Light" w:cs="Roboto Light"/>
          <w:b/>
          <w:bCs/>
          <w:sz w:val="20"/>
          <w:szCs w:val="20"/>
        </w:rPr>
        <w:t xml:space="preserve">graph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data relationships, leveraging </w:t>
      </w:r>
      <w:r w:rsidRPr="00106EA3">
        <w:rPr>
          <w:rFonts w:ascii="Roboto Light" w:eastAsia="Roboto Light" w:hAnsi="Roboto Light" w:cs="Roboto Light"/>
          <w:b/>
          <w:bCs/>
          <w:sz w:val="20"/>
          <w:szCs w:val="20"/>
        </w:rPr>
        <w:t xml:space="preserve">Cypher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queries and enhancing application capabilities in data analysis.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applications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through rigorous testing protocols and adherence to coding standards in a fast-paced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UI/UX teams to ensure coherent and attractive front-end experiences,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smooth interactions and dynamic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crafting optimized data schemas for effective data storage and retrieval, and ensuring robust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cross-disciplinary teams to articulate product visions and deliver software solutions that met specific business needs while aligning with market trends and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application deployment, enhancing accessibility and reliability while reducing infrastructure costs through effective resource management and optimization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system architecture documentation, assisting in onboarding new developers and providing clarity on system workflows and integrations.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through the effective use of </w:t>
      </w:r>
      <w:r w:rsidRPr="00106EA3">
        <w:rPr>
          <w:rFonts w:ascii="Roboto Light" w:eastAsia="Roboto Light" w:hAnsi="Roboto Light" w:cs="Roboto Light"/>
          <w:b/>
          <w:bCs/>
          <w:sz w:val="20"/>
          <w:szCs w:val="20"/>
        </w:rPr>
        <w:t xml:space="preserve">Atlassian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facilitating task assignments and progress tracking in an agile framework for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held workshops for team members on emerging technologies and best practices in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enriched team skill sets and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prioritized code quality and project timelines through meticulous project planning and execution strategies, fostering a proactive development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user story development and backlog grooming sessions, ensuring alignment between business goals and development tasks for clear project guidance.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improving application security, collaborating with security teams to integrate best practices into the development workflow and conducting audits to ensure compliance standards are met.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brainstorming sessions for feature enhancements, leveraging the collective expertise of team members to drive innovative solutions and respond effectively to user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